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9E526">
      <w:pPr>
        <w:pStyle w:val="10"/>
        <w:spacing w:before="0" w:beforeAutospacing="0" w:after="0" w:afterAutospacing="0" w:line="560" w:lineRule="exact"/>
        <w:jc w:val="both"/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附件1</w:t>
      </w:r>
    </w:p>
    <w:p w14:paraId="23267F8A">
      <w:pPr>
        <w:pStyle w:val="10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 xml:space="preserve"> </w:t>
      </w:r>
    </w:p>
    <w:p w14:paraId="062BE6A8">
      <w:pPr>
        <w:pStyle w:val="10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“助学圆梦·时代新人说”</w:t>
      </w:r>
    </w:p>
    <w:p w14:paraId="51EB705E">
      <w:pPr>
        <w:pStyle w:val="10"/>
        <w:spacing w:before="0" w:beforeAutospacing="0" w:after="0" w:afterAutospacing="0" w:line="560" w:lineRule="exact"/>
        <w:jc w:val="center"/>
        <w:rPr>
          <w:rFonts w:ascii="方正小标宋简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演讲比赛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val="en-US" w:eastAsia="zh-CN"/>
        </w:rPr>
        <w:t>报名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视频征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集要求</w:t>
      </w:r>
    </w:p>
    <w:p w14:paraId="0F752138">
      <w:pPr>
        <w:pStyle w:val="10"/>
        <w:spacing w:before="0" w:beforeAutospacing="0" w:after="0" w:afterAutospacing="0" w:line="560" w:lineRule="exact"/>
        <w:ind w:firstLine="480"/>
        <w:jc w:val="center"/>
        <w:rPr>
          <w:rFonts w:ascii="方正小标宋简体" w:eastAsia="方正小标宋简体"/>
          <w:color w:val="000000"/>
          <w:sz w:val="44"/>
          <w:szCs w:val="44"/>
          <w:highlight w:val="none"/>
        </w:rPr>
      </w:pPr>
    </w:p>
    <w:p w14:paraId="37CA14A8">
      <w:pPr>
        <w:pStyle w:val="10"/>
        <w:spacing w:before="0" w:beforeAutospacing="0" w:after="0" w:afterAutospacing="0" w:line="560" w:lineRule="exact"/>
        <w:ind w:firstLine="566" w:firstLineChars="177"/>
        <w:rPr>
          <w:rFonts w:hint="default" w:ascii="黑体" w:hAnsi="黑体" w:eastAsia="黑体"/>
          <w:color w:val="000000"/>
          <w:sz w:val="32"/>
          <w:szCs w:val="32"/>
          <w:highlight w:val="none"/>
          <w:lang w:val="en-US"/>
        </w:rPr>
      </w:pPr>
      <w:r>
        <w:rPr>
          <w:rFonts w:ascii="黑体" w:hAnsi="黑体" w:eastAsia="黑体"/>
          <w:color w:val="000000"/>
          <w:sz w:val="32"/>
          <w:szCs w:val="32"/>
          <w:highlight w:val="none"/>
        </w:rPr>
        <w:t>一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内容要求</w:t>
      </w:r>
    </w:p>
    <w:p w14:paraId="35A2A51A"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1.主题深化：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“助学圆梦·时代新人说”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主题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主线，以小见大，通过个人成长故事体现国家资助政策的深远影响。</w:t>
      </w:r>
    </w:p>
    <w:p w14:paraId="4434BF21"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2.结构清晰：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叙事结构可参考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“政策受助—成长蜕变—回馈社会”的逻辑链，</w:t>
      </w:r>
      <w:r>
        <w:rPr>
          <w:rFonts w:hint="default" w:ascii="Times New Roman" w:hAnsi="Times New Roman" w:eastAsia="仿宋_GB2312" w:cs="仿宋_GB2312"/>
          <w:spacing w:val="0"/>
          <w:sz w:val="32"/>
          <w:szCs w:val="32"/>
          <w:highlight w:val="none"/>
        </w:rPr>
        <w:t>将个人际遇与国家发展、资助政策深度连接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；特别注意避免简单罗列所获奖项，流水账式叙述，或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单纯宣讲政策。</w:t>
      </w:r>
    </w:p>
    <w:p w14:paraId="513DAAB4"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3.情感真挚：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鼓励结合视频背景（如个人成长变化、学习实践场景）增强画面叙事力，最好有1-2个细节化、场景化的感人片段。</w:t>
      </w:r>
    </w:p>
    <w:p w14:paraId="47F2B978">
      <w:pPr>
        <w:pStyle w:val="10"/>
        <w:spacing w:before="0" w:beforeAutospacing="0" w:after="0" w:afterAutospacing="0" w:line="560" w:lineRule="exact"/>
        <w:ind w:firstLine="566" w:firstLineChars="177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建议观看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2024年和2025年“助学圆梦·时代新人说”演讲比赛视频作为参考：</w:t>
      </w:r>
    </w:p>
    <w:p w14:paraId="67468A56">
      <w:pPr>
        <w:pStyle w:val="10"/>
        <w:spacing w:before="0" w:beforeAutospacing="0" w:after="0" w:afterAutospacing="0"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2024专题链接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instrText xml:space="preserve"> HYPERLINK "https://item.btime.com/f514f95k0gn9darg0hpo3ro94uo"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separate"/>
      </w:r>
      <w:r>
        <w:rPr>
          <w:rStyle w:val="16"/>
          <w:rFonts w:hint="eastAsia" w:ascii="仿宋_GB2312" w:hAnsi="仿宋_GB2312" w:eastAsia="仿宋_GB2312" w:cs="仿宋_GB2312"/>
          <w:sz w:val="32"/>
          <w:szCs w:val="32"/>
          <w:highlight w:val="none"/>
        </w:rPr>
        <w:t>https://item.btime.com/f514f95k0gn9darg0hpo3ro94uo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end"/>
      </w:r>
    </w:p>
    <w:p w14:paraId="465DE47B">
      <w:pPr>
        <w:pStyle w:val="10"/>
        <w:spacing w:before="0" w:beforeAutospacing="0" w:after="0" w:afterAutospacing="0"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2025专题链接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"https://item.btime.com/f3sp61d7obm8sjrkmoo7v46ttm5"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6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https://item.btime.com/f3sp61d7obm8sjrkmoo7v46ttm5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</w:p>
    <w:p w14:paraId="0F692459">
      <w:pPr>
        <w:pStyle w:val="10"/>
        <w:tabs>
          <w:tab w:val="left" w:pos="3034"/>
        </w:tabs>
        <w:spacing w:before="0" w:beforeAutospacing="0" w:after="0" w:afterAutospacing="0" w:line="560" w:lineRule="exact"/>
        <w:ind w:firstLine="566" w:firstLineChars="177"/>
        <w:rPr>
          <w:rFonts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二、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技术要求</w:t>
      </w:r>
    </w:p>
    <w:p w14:paraId="12B32173"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1.画质与音效：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分辨率不低于1920×1080，背景无杂音，人声清晰，建议使用外接麦克风或专业录音设备。</w:t>
      </w:r>
    </w:p>
    <w:p w14:paraId="3764D215"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视频格式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采用支持网络在线播放的媒体格式（如flv、mp4、wmv等）。</w:t>
      </w:r>
    </w:p>
    <w:p w14:paraId="5C26991E"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视频时长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播放时长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分钟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以内。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片头和片尾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应在片头标注“北京市‘助学圆梦·时代新人说’演讲比赛参赛作品”，片尾展示个人宣言（20秒以内）。</w:t>
      </w:r>
    </w:p>
    <w:p w14:paraId="0259296B"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4.出镜与演讲要求: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演讲者本人需出镜,请勿全程画面配音或PPT配讲解，避免念稿、小窗口分屏、频繁看提词器等。</w:t>
      </w:r>
    </w:p>
    <w:p w14:paraId="122692AB">
      <w:pPr>
        <w:pStyle w:val="10"/>
        <w:tabs>
          <w:tab w:val="left" w:pos="3034"/>
        </w:tabs>
        <w:spacing w:before="0" w:beforeAutospacing="0" w:after="0" w:afterAutospacing="0" w:line="560" w:lineRule="exact"/>
        <w:ind w:firstLine="566" w:firstLineChars="177"/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三、演讲文稿</w:t>
      </w:r>
    </w:p>
    <w:p w14:paraId="0AD5937C">
      <w:pPr>
        <w:pStyle w:val="10"/>
        <w:spacing w:before="0" w:beforeAutospacing="0" w:after="0" w:afterAutospacing="0" w:line="560" w:lineRule="exact"/>
        <w:ind w:firstLine="566" w:firstLineChars="177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与报名视频中的演讲对应的文稿约900-1200字，请提前练习并调整节奏，避免超时或过短，复赛及决赛要求脱稿。</w:t>
      </w:r>
    </w:p>
    <w:p w14:paraId="29BD5B07">
      <w:pPr>
        <w:pStyle w:val="10"/>
        <w:spacing w:before="0" w:beforeAutospacing="0" w:after="0" w:afterAutospacing="0" w:line="560" w:lineRule="exact"/>
        <w:ind w:firstLine="566" w:firstLineChars="177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、报送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要求</w:t>
      </w:r>
    </w:p>
    <w:p w14:paraId="7FAB55DF">
      <w:pPr>
        <w:pStyle w:val="10"/>
        <w:spacing w:before="0" w:beforeAutospacing="0" w:after="0" w:afterAutospacing="0" w:line="560" w:lineRule="exact"/>
        <w:ind w:firstLine="569" w:firstLineChars="177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1.数量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每位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参赛选手提交1个视频、1篇演讲文稿、1份演讲比赛推荐表。</w:t>
      </w:r>
    </w:p>
    <w:p w14:paraId="2516ADB3">
      <w:pPr>
        <w:pStyle w:val="10"/>
        <w:spacing w:before="0" w:beforeAutospacing="0" w:after="0" w:afterAutospacing="0" w:line="560" w:lineRule="exact"/>
        <w:ind w:firstLine="569" w:firstLineChars="177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2.截止时间：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:00前，将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报名视频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（按“学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+姓名+视频名称”命名）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演讲文稿word版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助学圆梦·时代新人说”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演讲比赛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推荐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报送至邮箱</w: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instrText xml:space="preserve"> HYPERLINK "mailto:zipaer@cueb.edu.cn" </w:instrTex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zipaer@cueb.edu.cn</w:t>
      </w: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逾期视为弃权。</w:t>
      </w:r>
    </w:p>
    <w:p w14:paraId="21894F10">
      <w:pPr>
        <w:pStyle w:val="10"/>
        <w:spacing w:before="0" w:beforeAutospacing="0" w:after="0" w:afterAutospacing="0" w:line="560" w:lineRule="exact"/>
        <w:ind w:firstLine="566" w:firstLineChars="177"/>
        <w:rPr>
          <w:rFonts w:hint="eastAsia" w:ascii="黑体" w:hAnsi="黑体" w:eastAsia="黑体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  <w:lang w:val="en-US" w:eastAsia="zh-CN"/>
        </w:rPr>
        <w:t>五、其他要求</w:t>
      </w:r>
    </w:p>
    <w:p w14:paraId="20A120EB">
      <w:pPr>
        <w:pStyle w:val="10"/>
        <w:spacing w:before="0" w:beforeAutospacing="0" w:after="0" w:afterAutospacing="0" w:line="560" w:lineRule="exact"/>
        <w:ind w:firstLine="566" w:firstLineChars="177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参赛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视频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稿件应内容真实、质量达标，且须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为原创，不得抄袭他人作品、侵害他人版权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抄袭者取消参赛资格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C6A7F4-CFEB-4BE3-A060-68F30485AA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EA1D90B-AAB7-4113-952C-793B68C1EC96}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DBE66EB-49E1-4BFA-A06E-C2AB9DDA695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DBD6EC1-4C39-44C0-8A24-D6D7BC0AA69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D8B74C8-56B8-4B11-9098-B0ACEB3644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5E306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14:paraId="2224A5D5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Mjc4ZDRiYjgwMmNiZGM2MTlhYmU2OGYxYTgyYTEifQ=="/>
  </w:docVars>
  <w:rsids>
    <w:rsidRoot w:val="00000000"/>
    <w:rsid w:val="09BF428B"/>
    <w:rsid w:val="0D4508F8"/>
    <w:rsid w:val="14E36AAB"/>
    <w:rsid w:val="1BE91714"/>
    <w:rsid w:val="285C4CBB"/>
    <w:rsid w:val="33FF8350"/>
    <w:rsid w:val="4C003D8D"/>
    <w:rsid w:val="533059ED"/>
    <w:rsid w:val="5923730C"/>
    <w:rsid w:val="5A4D7F69"/>
    <w:rsid w:val="5FCB6008"/>
    <w:rsid w:val="6BBEC15B"/>
    <w:rsid w:val="6E78BD9C"/>
    <w:rsid w:val="6EDFEB02"/>
    <w:rsid w:val="75611B77"/>
    <w:rsid w:val="77E8749A"/>
    <w:rsid w:val="8BED43C6"/>
    <w:rsid w:val="95FFDF33"/>
    <w:rsid w:val="9BD3BF4E"/>
    <w:rsid w:val="A7FE1A9A"/>
    <w:rsid w:val="D99F651D"/>
    <w:rsid w:val="F9FF84EB"/>
    <w:rsid w:val="FDFD1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7">
    <w:name w:val="Balloon Text"/>
    <w:basedOn w:val="1"/>
    <w:link w:val="22"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 2"/>
    <w:basedOn w:val="4"/>
    <w:qFormat/>
    <w:uiPriority w:val="0"/>
    <w:pPr>
      <w:spacing w:line="240" w:lineRule="auto"/>
      <w:ind w:firstLine="420"/>
    </w:pPr>
    <w:rPr>
      <w:rFonts w:ascii="Calibri" w:hAnsi="Calibri" w:eastAsia="宋体" w:cs="Times New Roman"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sz w:val="18"/>
      <w:szCs w:val="18"/>
    </w:rPr>
  </w:style>
  <w:style w:type="paragraph" w:customStyle="1" w:styleId="19">
    <w:name w:val="List Paragraph1"/>
    <w:basedOn w:val="1"/>
    <w:qFormat/>
    <w:uiPriority w:val="0"/>
    <w:pPr>
      <w:ind w:firstLine="420" w:firstLineChars="200"/>
    </w:pPr>
  </w:style>
  <w:style w:type="character" w:customStyle="1" w:styleId="20">
    <w:name w:val="日期 Char"/>
    <w:basedOn w:val="14"/>
    <w:link w:val="6"/>
    <w:qFormat/>
    <w:uiPriority w:val="99"/>
    <w:rPr>
      <w:rFonts w:ascii="Calibri" w:hAnsi="Calibri" w:eastAsia="宋体" w:cs="Calibri"/>
      <w:szCs w:val="21"/>
    </w:rPr>
  </w:style>
  <w:style w:type="character" w:customStyle="1" w:styleId="21">
    <w:name w:val="标题 1 Char"/>
    <w:basedOn w:val="14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批注框文本 Char"/>
    <w:basedOn w:val="14"/>
    <w:link w:val="7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40"/>
      <w:szCs w:val="40"/>
      <w:lang w:val="en-US" w:eastAsia="zh-CN" w:bidi="ar"/>
    </w:rPr>
  </w:style>
  <w:style w:type="paragraph" w:customStyle="1" w:styleId="24">
    <w:name w:val="p4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 semibold" w:hAnsi="pingfang sc semibold" w:eastAsia="pingfang sc semibold" w:cs="pingfang sc semibold"/>
      <w:kern w:val="0"/>
      <w:sz w:val="40"/>
      <w:szCs w:val="40"/>
      <w:lang w:val="en-US" w:eastAsia="zh-CN" w:bidi="ar"/>
    </w:rPr>
  </w:style>
  <w:style w:type="character" w:customStyle="1" w:styleId="25">
    <w:name w:val="s1"/>
    <w:basedOn w:val="14"/>
    <w:qFormat/>
    <w:uiPriority w:val="0"/>
    <w:rPr>
      <w:rFonts w:ascii="pingfang sc" w:hAnsi="pingfang sc" w:eastAsia="pingfang sc" w:cs="pingfang sc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706</Words>
  <Characters>877</Characters>
  <Lines>0</Lines>
  <Paragraphs>101</Paragraphs>
  <TotalTime>11</TotalTime>
  <ScaleCrop>false</ScaleCrop>
  <LinksUpToDate>false</LinksUpToDate>
  <CharactersWithSpaces>878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2019-03-30T01:47:00Z</dcterms:created>
  <dc:creator>孙</dc:creator>
  <cp:lastModifiedBy>Zoe</cp:lastModifiedBy>
  <cp:lastPrinted>2019-04-04T06:00:00Z</cp:lastPrinted>
  <dcterms:modified xsi:type="dcterms:W3CDTF">2026-04-20T01:59:17Z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C5CCEBECA13B4B45B296A2009EA50494_13</vt:lpwstr>
  </property>
  <property fmtid="{D5CDD505-2E9C-101B-9397-08002B2CF9AE}" pid="4" name="KSOTemplateDocerSaveRecord">
    <vt:lpwstr>eyJoZGlkIjoiYWJhN2VjYzdjNmE3ZDU1YWQxZmFmOTVlNGFiMWNkZGIiLCJ1c2VySWQiOiIzMjQ4ODc4OTUifQ==</vt:lpwstr>
  </property>
</Properties>
</file>