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C66DF">
      <w:pPr>
        <w:tabs>
          <w:tab w:val="left" w:pos="8640"/>
        </w:tabs>
        <w:adjustRightInd w:val="0"/>
        <w:snapToGrid w:val="0"/>
        <w:spacing w:line="640" w:lineRule="exact"/>
        <w:jc w:val="center"/>
        <w:rPr>
          <w:rFonts w:ascii="方正小标宋简体" w:eastAsia="方正小标宋简体"/>
          <w:bCs/>
          <w:sz w:val="44"/>
          <w:szCs w:val="44"/>
          <w:lang w:val="en-US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“揭榜挂帅”社会实践课题征集表</w:t>
      </w:r>
    </w:p>
    <w:p w14:paraId="58AD185F">
      <w:pPr>
        <w:tabs>
          <w:tab w:val="left" w:pos="8640"/>
        </w:tabs>
        <w:adjustRightInd w:val="0"/>
        <w:snapToGrid w:val="0"/>
        <w:spacing w:line="560" w:lineRule="exact"/>
        <w:rPr>
          <w:rFonts w:ascii="方正黑体简体" w:eastAsia="方正黑体简体"/>
          <w:bCs/>
          <w:spacing w:val="6"/>
          <w:sz w:val="32"/>
          <w:szCs w:val="32"/>
        </w:rPr>
      </w:pPr>
    </w:p>
    <w:p w14:paraId="3D067601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出题方</w:t>
      </w: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信息</w:t>
      </w:r>
    </w:p>
    <w:tbl>
      <w:tblPr>
        <w:tblStyle w:val="5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076"/>
        <w:gridCol w:w="1073"/>
        <w:gridCol w:w="2783"/>
      </w:tblGrid>
      <w:tr w14:paraId="1ECDE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668" w:type="dxa"/>
            <w:vAlign w:val="center"/>
          </w:tcPr>
          <w:p w14:paraId="06559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/教师</w:t>
            </w:r>
          </w:p>
        </w:tc>
        <w:tc>
          <w:tcPr>
            <w:tcW w:w="6932" w:type="dxa"/>
            <w:gridSpan w:val="3"/>
            <w:vAlign w:val="center"/>
          </w:tcPr>
          <w:p w14:paraId="1063F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首都经济贸易大学劳动经济学院 魏华颖</w:t>
            </w:r>
          </w:p>
        </w:tc>
      </w:tr>
      <w:tr w14:paraId="4E86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668" w:type="dxa"/>
            <w:vAlign w:val="center"/>
          </w:tcPr>
          <w:p w14:paraId="148A0C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单位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/项目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简介</w:t>
            </w:r>
          </w:p>
        </w:tc>
        <w:tc>
          <w:tcPr>
            <w:tcW w:w="6932" w:type="dxa"/>
            <w:gridSpan w:val="3"/>
            <w:vAlign w:val="center"/>
          </w:tcPr>
          <w:p w14:paraId="65A32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84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首都经济贸易大学劳动经济学院是我国劳动科学发源地，前身为1956年设立的北京劳动干部学校。劳动经济学院接续奋斗七十载，培育劳动科学人才，用劳动科学研究回应国家时代号召。学院目前拥有完整的育人体系，包含三个学科门类、七大专业，秉承“达人之所未达，探人之所未知”的理念，践行“以劳为道，经世致用”的使命和“劳心立德、劳智立言、劳人立事”的价值观。以“保持国内领先地位，争创世界知名劳动学科”为目标，构建了“新时代中国特色社会主义劳动科学和人口科学体系”，努力成为新时代中国特色社会主义劳动科学研究和教学的高地，立足新时代首都建设发展，面向全国服务新时代人才和劳动力发展。</w:t>
            </w:r>
          </w:p>
        </w:tc>
      </w:tr>
      <w:tr w14:paraId="10703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668" w:type="dxa"/>
            <w:vAlign w:val="center"/>
          </w:tcPr>
          <w:p w14:paraId="2B93AD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/>
              </w:rPr>
              <w:t>联系人</w:t>
            </w:r>
          </w:p>
        </w:tc>
        <w:tc>
          <w:tcPr>
            <w:tcW w:w="3076" w:type="dxa"/>
            <w:vAlign w:val="center"/>
          </w:tcPr>
          <w:p w14:paraId="2CF70C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孙小杰</w:t>
            </w:r>
          </w:p>
        </w:tc>
        <w:tc>
          <w:tcPr>
            <w:tcW w:w="1073" w:type="dxa"/>
            <w:vAlign w:val="center"/>
          </w:tcPr>
          <w:p w14:paraId="3B7A0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手机</w:t>
            </w:r>
          </w:p>
        </w:tc>
        <w:tc>
          <w:tcPr>
            <w:tcW w:w="2783" w:type="dxa"/>
            <w:vAlign w:val="center"/>
          </w:tcPr>
          <w:p w14:paraId="1CACB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  <w:t>13269936291</w:t>
            </w:r>
          </w:p>
        </w:tc>
      </w:tr>
    </w:tbl>
    <w:p w14:paraId="0BBC3543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二、选题说明</w:t>
      </w:r>
    </w:p>
    <w:tbl>
      <w:tblPr>
        <w:tblStyle w:val="5"/>
        <w:tblW w:w="861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87"/>
        <w:gridCol w:w="6724"/>
      </w:tblGrid>
      <w:tr w14:paraId="5A6626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3927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1C8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584" w:firstLineChars="200"/>
              <w:jc w:val="left"/>
              <w:textAlignment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“简历”背后的筛选密码——多维个人特征对就业机会影响的简历投递实验研究</w:t>
            </w:r>
          </w:p>
        </w:tc>
      </w:tr>
      <w:tr w14:paraId="6D2CE4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71" w:hRule="atLeast"/>
          <w:jc w:val="center"/>
        </w:trPr>
        <w:tc>
          <w:tcPr>
            <w:tcW w:w="1887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2250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题目介绍</w:t>
            </w:r>
          </w:p>
        </w:tc>
        <w:tc>
          <w:tcPr>
            <w:tcW w:w="672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5A74ABD3">
            <w:pPr>
              <w:keepNext w:val="0"/>
              <w:keepLines w:val="0"/>
              <w:widowControl/>
              <w:suppressLineNumbers w:val="0"/>
              <w:ind w:firstLine="584" w:firstLineChars="200"/>
              <w:jc w:val="left"/>
              <w:rPr>
                <w:rFonts w:hint="eastAsia" w:ascii="仿宋_GB2312" w:hAnsi="仿宋_GB2312" w:eastAsia="仿宋_GB2312" w:cs="仿宋_GB2312"/>
                <w:bCs/>
                <w:spacing w:val="6"/>
                <w:sz w:val="32"/>
                <w:szCs w:val="32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当前，我国高校毕业生规模持续攀升，2026届全国高校毕业生预计达1270万人，创历史新高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instrText xml:space="preserve"> HYPERLINK "https://news.qq.com/rain/a/20260512A05OGE00" \t "/Users/sunxiaoqi/Documents\\x/_blank" </w:instrTex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end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。与此同时，“就业难”与“招人难”并存的矛盾日益突出，结构性就业矛盾成为制约高质量充分就业的关键因素。《中共中央国务院关于实施就业优先战略促进高质量充分就业的意见》明确提出以破解结构性就业矛盾为着力点，要求提高教育供给与人才需求的匹配度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instrText xml:space="preserve"> HYPERLINK "https://www.hts.gov.cn/mobile/xinxigongkai/zhongdazhengcezhuanzai/3/content_12754.html" \t "/Users/sunxiaoqi/Documents\\x/_blank" </w:instrTex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fldChar w:fldCharType="end"/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。然而，从求职者简历投递到用人单位筛选的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过程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中，究竟是哪些因素在真正左右就业机会的获得，仍然缺乏系统化的实证验证。基于上述现实关切，本实验选取技术研发类、职能管理类、市场营销类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三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类具有代表性的岗位类型，以模拟简历投递与招募者评估为主要实验方法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系统考察专业类别、性别、学历层次、院校层次、海外学历、实习经历（数量/单位知名度/相关度）、技能证书、学生工作、项目竞赛、外貌等十余个维度的自身条件与经历对求职者获得面试机会的影响。成果旨在为政府就业政策制定、高校人才培养方案优化、求职者自我决策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提供科学依据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。</w:t>
            </w:r>
          </w:p>
        </w:tc>
      </w:tr>
      <w:tr w14:paraId="4E3CD9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236" w:hRule="atLeast"/>
          <w:jc w:val="center"/>
        </w:trPr>
        <w:tc>
          <w:tcPr>
            <w:tcW w:w="1887" w:type="dxa"/>
            <w:tcBorders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0D5D5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最终成果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要求</w:t>
            </w:r>
          </w:p>
        </w:tc>
        <w:tc>
          <w:tcPr>
            <w:tcW w:w="6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FFFFF"/>
            <w:vAlign w:val="center"/>
          </w:tcPr>
          <w:p w14:paraId="3FF4C7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84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最终形成高质量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研究报告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1份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，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并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形成对应的数据统计分析、可视化图表及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实践成果展示材料。</w:t>
            </w:r>
          </w:p>
        </w:tc>
      </w:tr>
    </w:tbl>
    <w:p w14:paraId="4A177DBE">
      <w:pPr>
        <w:tabs>
          <w:tab w:val="left" w:pos="8640"/>
        </w:tabs>
        <w:adjustRightInd w:val="0"/>
        <w:snapToGrid w:val="0"/>
        <w:spacing w:line="560" w:lineRule="exact"/>
        <w:rPr>
          <w:rFonts w:hint="eastAsia" w:ascii="黑体" w:hAnsi="黑体" w:eastAsia="黑体" w:cs="黑体"/>
          <w:bCs/>
          <w:spacing w:val="6"/>
          <w:sz w:val="32"/>
          <w:szCs w:val="32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</w:rPr>
        <w:t>三、激励保障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3B2DCDA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96616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bookmarkStart w:id="0" w:name="OLE_LINK2"/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资源支持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2F3DE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84" w:firstLineChars="200"/>
              <w:jc w:val="left"/>
              <w:textAlignment w:val="auto"/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资金支持：提供数据分析与调研专项经费</w:t>
            </w:r>
          </w:p>
          <w:p w14:paraId="6298B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84" w:firstLineChars="200"/>
              <w:jc w:val="left"/>
              <w:textAlignment w:val="auto"/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场地与技术支持：团队成员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可</w:t>
            </w: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获得数据分析、问卷平台使用等技术支持。</w:t>
            </w:r>
          </w:p>
          <w:p w14:paraId="20049A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84" w:firstLineChars="200"/>
              <w:jc w:val="left"/>
              <w:textAlignment w:val="auto"/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专家指导：劳动经济学院相关领域教师团队提供研究方法与论文撰写指导</w:t>
            </w: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。</w:t>
            </w:r>
          </w:p>
          <w:p w14:paraId="212CBF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84" w:firstLineChars="200"/>
              <w:jc w:val="left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pacing w:val="6"/>
                <w:sz w:val="28"/>
                <w:szCs w:val="28"/>
                <w:lang w:val="en-US" w:eastAsia="zh-CN"/>
              </w:rPr>
              <w:t>其他丰厚的劳动回报等内容。</w:t>
            </w:r>
          </w:p>
        </w:tc>
      </w:tr>
      <w:bookmarkEnd w:id="0"/>
    </w:tbl>
    <w:p w14:paraId="2B09BF00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黑体" w:hAnsi="黑体" w:eastAsia="黑体" w:cs="黑体"/>
          <w:bCs/>
          <w:spacing w:val="6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pacing w:val="6"/>
          <w:sz w:val="32"/>
          <w:szCs w:val="32"/>
          <w:lang w:val="en-US" w:eastAsia="zh-CN"/>
        </w:rPr>
        <w:t>四、提交方式</w:t>
      </w:r>
    </w:p>
    <w:tbl>
      <w:tblPr>
        <w:tblStyle w:val="5"/>
        <w:tblW w:w="850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1815"/>
        <w:gridCol w:w="6689"/>
      </w:tblGrid>
      <w:tr w14:paraId="6437766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8C02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提交时间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AE6DF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5月27日前，提交符合榜单要求的实践方案</w:t>
            </w:r>
          </w:p>
          <w:p w14:paraId="0A1E7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注：此实践方案为遴选挂帅团队的重要材料</w:t>
            </w:r>
          </w:p>
        </w:tc>
      </w:tr>
      <w:tr w14:paraId="271B1E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1484" w:hRule="atLeast"/>
          <w:jc w:val="center"/>
        </w:trPr>
        <w:tc>
          <w:tcPr>
            <w:tcW w:w="181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42CA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提交邮箱</w:t>
            </w:r>
          </w:p>
        </w:tc>
        <w:tc>
          <w:tcPr>
            <w:tcW w:w="6689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0CDA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fldChar w:fldCharType="begin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instrText xml:space="preserve"> HYPERLINK "mailto:13269936291@163.com" </w:instrTex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fldChar w:fldCharType="separate"/>
            </w:r>
            <w:r>
              <w:rPr>
                <w:rStyle w:val="10"/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13269936291@163.com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fldChar w:fldCharType="end"/>
            </w:r>
          </w:p>
        </w:tc>
      </w:tr>
    </w:tbl>
    <w:p w14:paraId="0C6B82F3">
      <w:pPr>
        <w:tabs>
          <w:tab w:val="left" w:pos="8640"/>
        </w:tabs>
        <w:adjustRightInd w:val="0"/>
        <w:snapToGrid w:val="0"/>
        <w:spacing w:line="560" w:lineRule="exact"/>
        <w:rPr>
          <w:rFonts w:hint="default" w:ascii="方正楷体简体" w:hAnsi="方正楷体简体" w:eastAsia="方正楷体简体" w:cs="方正楷体简体"/>
          <w:lang w:val="en-US" w:eastAsia="zh-CN"/>
        </w:rPr>
      </w:pPr>
    </w:p>
    <w:sectPr>
      <w:footerReference r:id="rId3" w:type="default"/>
      <w:pgSz w:w="11906" w:h="16838"/>
      <w:pgMar w:top="1587" w:right="1474" w:bottom="147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045863-FB11-43A2-AA7F-D8E9C8783FE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C6CA4D9-940C-4555-9E38-0283564FC8E6}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3" w:fontKey="{5A2211FB-57EC-434C-A08D-07A21E3012FD}"/>
  </w:font>
  <w:font w:name="汉仪中黑KW">
    <w:altName w:val="黑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3AF33B93-0447-4968-A10C-936027DED87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924CF06-4A34-4BEC-A24D-FE9B77640128}"/>
  </w:font>
  <w:font w:name="方正楷体简体">
    <w:altName w:val="楷体_GB2312"/>
    <w:panose1 w:val="02000000000000000000"/>
    <w:charset w:val="86"/>
    <w:family w:val="auto"/>
    <w:pitch w:val="default"/>
    <w:sig w:usb0="00000000" w:usb1="00000000" w:usb2="00000000" w:usb3="00000000" w:csb0="00000000" w:csb1="00000000"/>
    <w:embedRegular r:id="rId6" w:fontKey="{16C5A97F-BBC5-4887-BD68-D36B9F39CCC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75651566"/>
    </w:sdtPr>
    <w:sdtContent>
      <w:p w14:paraId="4EE0AE71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FC8ACBD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kZTM5OTU0MmM2OTY1OWU4NzEyZWIyODMyNTc1ZTUifQ=="/>
  </w:docVars>
  <w:rsids>
    <w:rsidRoot w:val="008769EE"/>
    <w:rsid w:val="000024AF"/>
    <w:rsid w:val="00005D1C"/>
    <w:rsid w:val="00016504"/>
    <w:rsid w:val="00021C1D"/>
    <w:rsid w:val="000420F1"/>
    <w:rsid w:val="00057714"/>
    <w:rsid w:val="000579E3"/>
    <w:rsid w:val="000626B0"/>
    <w:rsid w:val="00075C5A"/>
    <w:rsid w:val="000A6775"/>
    <w:rsid w:val="000B59FE"/>
    <w:rsid w:val="000D5792"/>
    <w:rsid w:val="000D57EF"/>
    <w:rsid w:val="000D5CE7"/>
    <w:rsid w:val="0010322A"/>
    <w:rsid w:val="0011069F"/>
    <w:rsid w:val="00115043"/>
    <w:rsid w:val="00120156"/>
    <w:rsid w:val="001360CE"/>
    <w:rsid w:val="001367A9"/>
    <w:rsid w:val="00142352"/>
    <w:rsid w:val="00143054"/>
    <w:rsid w:val="001579F2"/>
    <w:rsid w:val="00164C26"/>
    <w:rsid w:val="0016564C"/>
    <w:rsid w:val="00172BF5"/>
    <w:rsid w:val="00175648"/>
    <w:rsid w:val="001A0246"/>
    <w:rsid w:val="001A6D11"/>
    <w:rsid w:val="001B0D74"/>
    <w:rsid w:val="001B2C6C"/>
    <w:rsid w:val="001C0DFA"/>
    <w:rsid w:val="001D0729"/>
    <w:rsid w:val="001D4806"/>
    <w:rsid w:val="001E741B"/>
    <w:rsid w:val="001E760D"/>
    <w:rsid w:val="001E77C2"/>
    <w:rsid w:val="001F5AC3"/>
    <w:rsid w:val="001F6CC8"/>
    <w:rsid w:val="0020086A"/>
    <w:rsid w:val="00217A97"/>
    <w:rsid w:val="0022027A"/>
    <w:rsid w:val="00236E3E"/>
    <w:rsid w:val="0026569C"/>
    <w:rsid w:val="00277A57"/>
    <w:rsid w:val="00281AE9"/>
    <w:rsid w:val="00283877"/>
    <w:rsid w:val="002923C5"/>
    <w:rsid w:val="002938E3"/>
    <w:rsid w:val="002B0D40"/>
    <w:rsid w:val="002D1753"/>
    <w:rsid w:val="002D6FA5"/>
    <w:rsid w:val="002E7BFD"/>
    <w:rsid w:val="002F7D9C"/>
    <w:rsid w:val="00341051"/>
    <w:rsid w:val="00343B96"/>
    <w:rsid w:val="00354FAF"/>
    <w:rsid w:val="00363E2D"/>
    <w:rsid w:val="003701CF"/>
    <w:rsid w:val="00371816"/>
    <w:rsid w:val="003845ED"/>
    <w:rsid w:val="00392185"/>
    <w:rsid w:val="0039481F"/>
    <w:rsid w:val="003A2D89"/>
    <w:rsid w:val="003B6C68"/>
    <w:rsid w:val="003E007F"/>
    <w:rsid w:val="00455A1D"/>
    <w:rsid w:val="00463782"/>
    <w:rsid w:val="00476A7D"/>
    <w:rsid w:val="004876C3"/>
    <w:rsid w:val="00494F44"/>
    <w:rsid w:val="00496D3E"/>
    <w:rsid w:val="004A0A91"/>
    <w:rsid w:val="004A4E02"/>
    <w:rsid w:val="004B00B4"/>
    <w:rsid w:val="004B01E5"/>
    <w:rsid w:val="004D0FC5"/>
    <w:rsid w:val="004D7510"/>
    <w:rsid w:val="004E551C"/>
    <w:rsid w:val="004F3DC9"/>
    <w:rsid w:val="00521EB2"/>
    <w:rsid w:val="005269C8"/>
    <w:rsid w:val="00532B4E"/>
    <w:rsid w:val="005333BA"/>
    <w:rsid w:val="0053363C"/>
    <w:rsid w:val="00550A20"/>
    <w:rsid w:val="00564E32"/>
    <w:rsid w:val="00574E86"/>
    <w:rsid w:val="005753FB"/>
    <w:rsid w:val="00577641"/>
    <w:rsid w:val="00580524"/>
    <w:rsid w:val="00585CAC"/>
    <w:rsid w:val="005944CA"/>
    <w:rsid w:val="005A1DB0"/>
    <w:rsid w:val="005C1A80"/>
    <w:rsid w:val="005C1AAC"/>
    <w:rsid w:val="005C6ACD"/>
    <w:rsid w:val="005D33E1"/>
    <w:rsid w:val="005D5D40"/>
    <w:rsid w:val="00603AF5"/>
    <w:rsid w:val="00606DA8"/>
    <w:rsid w:val="00613169"/>
    <w:rsid w:val="00613AAA"/>
    <w:rsid w:val="006226BA"/>
    <w:rsid w:val="00624B5C"/>
    <w:rsid w:val="00633F6B"/>
    <w:rsid w:val="00636F96"/>
    <w:rsid w:val="00646247"/>
    <w:rsid w:val="0066226D"/>
    <w:rsid w:val="00662D41"/>
    <w:rsid w:val="00663468"/>
    <w:rsid w:val="00693B33"/>
    <w:rsid w:val="00696378"/>
    <w:rsid w:val="006A3A6E"/>
    <w:rsid w:val="006A51DF"/>
    <w:rsid w:val="006C3959"/>
    <w:rsid w:val="006C732F"/>
    <w:rsid w:val="006D5E75"/>
    <w:rsid w:val="006E6DDA"/>
    <w:rsid w:val="006F10F0"/>
    <w:rsid w:val="00704B08"/>
    <w:rsid w:val="007168CF"/>
    <w:rsid w:val="007216F0"/>
    <w:rsid w:val="00724EAF"/>
    <w:rsid w:val="0073249A"/>
    <w:rsid w:val="00746651"/>
    <w:rsid w:val="0074676F"/>
    <w:rsid w:val="0075096A"/>
    <w:rsid w:val="00751811"/>
    <w:rsid w:val="00753ECA"/>
    <w:rsid w:val="007711FB"/>
    <w:rsid w:val="00777C79"/>
    <w:rsid w:val="00792BCA"/>
    <w:rsid w:val="007934F8"/>
    <w:rsid w:val="00801614"/>
    <w:rsid w:val="00805D49"/>
    <w:rsid w:val="00816F55"/>
    <w:rsid w:val="00825DE6"/>
    <w:rsid w:val="00825FD8"/>
    <w:rsid w:val="008313DD"/>
    <w:rsid w:val="008321B0"/>
    <w:rsid w:val="00846294"/>
    <w:rsid w:val="0085042E"/>
    <w:rsid w:val="00851D22"/>
    <w:rsid w:val="0086052B"/>
    <w:rsid w:val="00860FD3"/>
    <w:rsid w:val="008669B5"/>
    <w:rsid w:val="00867EEA"/>
    <w:rsid w:val="00872C0C"/>
    <w:rsid w:val="008738D4"/>
    <w:rsid w:val="008769EE"/>
    <w:rsid w:val="0088143A"/>
    <w:rsid w:val="008836AC"/>
    <w:rsid w:val="00887D7E"/>
    <w:rsid w:val="0089086B"/>
    <w:rsid w:val="008A16EE"/>
    <w:rsid w:val="008B748E"/>
    <w:rsid w:val="008C4B94"/>
    <w:rsid w:val="008D1E8D"/>
    <w:rsid w:val="008E3EE3"/>
    <w:rsid w:val="008F2FB1"/>
    <w:rsid w:val="00912ADC"/>
    <w:rsid w:val="00917F07"/>
    <w:rsid w:val="00923192"/>
    <w:rsid w:val="00931DCA"/>
    <w:rsid w:val="00932E54"/>
    <w:rsid w:val="0093518D"/>
    <w:rsid w:val="00937CB6"/>
    <w:rsid w:val="00953BA4"/>
    <w:rsid w:val="00954857"/>
    <w:rsid w:val="009632E8"/>
    <w:rsid w:val="00966187"/>
    <w:rsid w:val="009722F8"/>
    <w:rsid w:val="00984CEA"/>
    <w:rsid w:val="00987542"/>
    <w:rsid w:val="00995541"/>
    <w:rsid w:val="009E7C56"/>
    <w:rsid w:val="00A02213"/>
    <w:rsid w:val="00A0235C"/>
    <w:rsid w:val="00A21117"/>
    <w:rsid w:val="00A22759"/>
    <w:rsid w:val="00A2670B"/>
    <w:rsid w:val="00A30D68"/>
    <w:rsid w:val="00A4232F"/>
    <w:rsid w:val="00A43480"/>
    <w:rsid w:val="00A46FCF"/>
    <w:rsid w:val="00A601D5"/>
    <w:rsid w:val="00A75F29"/>
    <w:rsid w:val="00AA45FC"/>
    <w:rsid w:val="00AA7BD8"/>
    <w:rsid w:val="00AB1BF4"/>
    <w:rsid w:val="00AB47FD"/>
    <w:rsid w:val="00AC7734"/>
    <w:rsid w:val="00AD24CF"/>
    <w:rsid w:val="00AD6CFA"/>
    <w:rsid w:val="00AE66B7"/>
    <w:rsid w:val="00B37F1A"/>
    <w:rsid w:val="00B40CAF"/>
    <w:rsid w:val="00B46BCA"/>
    <w:rsid w:val="00B52CCC"/>
    <w:rsid w:val="00B66E73"/>
    <w:rsid w:val="00B67EB8"/>
    <w:rsid w:val="00B7486E"/>
    <w:rsid w:val="00B96E4E"/>
    <w:rsid w:val="00BA70BA"/>
    <w:rsid w:val="00BA7D67"/>
    <w:rsid w:val="00BD0A75"/>
    <w:rsid w:val="00BE634B"/>
    <w:rsid w:val="00BF4E2D"/>
    <w:rsid w:val="00C217F1"/>
    <w:rsid w:val="00C24C93"/>
    <w:rsid w:val="00C57018"/>
    <w:rsid w:val="00C60328"/>
    <w:rsid w:val="00C678B8"/>
    <w:rsid w:val="00C720F3"/>
    <w:rsid w:val="00C82B11"/>
    <w:rsid w:val="00C94172"/>
    <w:rsid w:val="00C97BA0"/>
    <w:rsid w:val="00CA19F5"/>
    <w:rsid w:val="00CB5FAC"/>
    <w:rsid w:val="00CB6FC8"/>
    <w:rsid w:val="00CC608E"/>
    <w:rsid w:val="00CD6EE9"/>
    <w:rsid w:val="00D05DE3"/>
    <w:rsid w:val="00D23696"/>
    <w:rsid w:val="00D41F2A"/>
    <w:rsid w:val="00D474E2"/>
    <w:rsid w:val="00D47E2B"/>
    <w:rsid w:val="00D531BB"/>
    <w:rsid w:val="00D55D40"/>
    <w:rsid w:val="00D71164"/>
    <w:rsid w:val="00D8092B"/>
    <w:rsid w:val="00D826F5"/>
    <w:rsid w:val="00D920B0"/>
    <w:rsid w:val="00DB02D9"/>
    <w:rsid w:val="00DB05D8"/>
    <w:rsid w:val="00DB59F1"/>
    <w:rsid w:val="00DD4992"/>
    <w:rsid w:val="00DE5602"/>
    <w:rsid w:val="00DF09AA"/>
    <w:rsid w:val="00DF64DF"/>
    <w:rsid w:val="00DF78E0"/>
    <w:rsid w:val="00E01DD4"/>
    <w:rsid w:val="00E02303"/>
    <w:rsid w:val="00E1302F"/>
    <w:rsid w:val="00E13134"/>
    <w:rsid w:val="00E30024"/>
    <w:rsid w:val="00E46C70"/>
    <w:rsid w:val="00E47733"/>
    <w:rsid w:val="00E5011B"/>
    <w:rsid w:val="00E524CD"/>
    <w:rsid w:val="00E65FC6"/>
    <w:rsid w:val="00E7048E"/>
    <w:rsid w:val="00E72C07"/>
    <w:rsid w:val="00EA0B44"/>
    <w:rsid w:val="00EB1E9B"/>
    <w:rsid w:val="00EB2BDB"/>
    <w:rsid w:val="00EB4B20"/>
    <w:rsid w:val="00EB66C3"/>
    <w:rsid w:val="00EC44BC"/>
    <w:rsid w:val="00ED65A9"/>
    <w:rsid w:val="00ED683E"/>
    <w:rsid w:val="00EF3C50"/>
    <w:rsid w:val="00EF5210"/>
    <w:rsid w:val="00F10C18"/>
    <w:rsid w:val="00F256C4"/>
    <w:rsid w:val="00F26931"/>
    <w:rsid w:val="00F57CAE"/>
    <w:rsid w:val="00F669A4"/>
    <w:rsid w:val="00F713C4"/>
    <w:rsid w:val="00F73E78"/>
    <w:rsid w:val="00F74A1C"/>
    <w:rsid w:val="00F75202"/>
    <w:rsid w:val="00F855BA"/>
    <w:rsid w:val="00F86CD9"/>
    <w:rsid w:val="00F910DA"/>
    <w:rsid w:val="00FB4A99"/>
    <w:rsid w:val="00FC2914"/>
    <w:rsid w:val="00FF5C3F"/>
    <w:rsid w:val="011D4668"/>
    <w:rsid w:val="03803D68"/>
    <w:rsid w:val="040E5D41"/>
    <w:rsid w:val="04816A57"/>
    <w:rsid w:val="051528EC"/>
    <w:rsid w:val="05C978FD"/>
    <w:rsid w:val="0671705A"/>
    <w:rsid w:val="06732134"/>
    <w:rsid w:val="06B96375"/>
    <w:rsid w:val="07463F1D"/>
    <w:rsid w:val="078F2493"/>
    <w:rsid w:val="0A8F7AAE"/>
    <w:rsid w:val="0B4A5469"/>
    <w:rsid w:val="0B6B3F04"/>
    <w:rsid w:val="0B6F69F0"/>
    <w:rsid w:val="0C645CC6"/>
    <w:rsid w:val="0C955B7E"/>
    <w:rsid w:val="0DCF4D92"/>
    <w:rsid w:val="0F78357E"/>
    <w:rsid w:val="107F47F9"/>
    <w:rsid w:val="10DB3A4D"/>
    <w:rsid w:val="12E36BE9"/>
    <w:rsid w:val="13CA2B4E"/>
    <w:rsid w:val="15D942D4"/>
    <w:rsid w:val="189A4AC9"/>
    <w:rsid w:val="195A59BF"/>
    <w:rsid w:val="1A1667EC"/>
    <w:rsid w:val="1A9F551B"/>
    <w:rsid w:val="1AD27C6F"/>
    <w:rsid w:val="1C307CA7"/>
    <w:rsid w:val="1D09144A"/>
    <w:rsid w:val="1D431C97"/>
    <w:rsid w:val="1E504BF2"/>
    <w:rsid w:val="1F4F4772"/>
    <w:rsid w:val="1F762BAF"/>
    <w:rsid w:val="20375FAB"/>
    <w:rsid w:val="20672782"/>
    <w:rsid w:val="219E3794"/>
    <w:rsid w:val="22463DDE"/>
    <w:rsid w:val="23991047"/>
    <w:rsid w:val="23B107E7"/>
    <w:rsid w:val="23B940CE"/>
    <w:rsid w:val="242F1397"/>
    <w:rsid w:val="2604714B"/>
    <w:rsid w:val="26680B0E"/>
    <w:rsid w:val="276607BD"/>
    <w:rsid w:val="2A85768A"/>
    <w:rsid w:val="2BC2788C"/>
    <w:rsid w:val="2D5072C9"/>
    <w:rsid w:val="2ED43E1F"/>
    <w:rsid w:val="2EF61F5F"/>
    <w:rsid w:val="2F204D2F"/>
    <w:rsid w:val="30280776"/>
    <w:rsid w:val="30D8752B"/>
    <w:rsid w:val="33020A40"/>
    <w:rsid w:val="347270AC"/>
    <w:rsid w:val="359C73A0"/>
    <w:rsid w:val="3607451E"/>
    <w:rsid w:val="36160F00"/>
    <w:rsid w:val="397B56DC"/>
    <w:rsid w:val="3A5A5133"/>
    <w:rsid w:val="3BC02155"/>
    <w:rsid w:val="3BF7E6BF"/>
    <w:rsid w:val="3C4538F8"/>
    <w:rsid w:val="3CD975B2"/>
    <w:rsid w:val="3D7D1865"/>
    <w:rsid w:val="3ED27DBD"/>
    <w:rsid w:val="3EF839DA"/>
    <w:rsid w:val="3FCF72B9"/>
    <w:rsid w:val="40504E9C"/>
    <w:rsid w:val="4185378C"/>
    <w:rsid w:val="436879E0"/>
    <w:rsid w:val="45A06791"/>
    <w:rsid w:val="47791038"/>
    <w:rsid w:val="49ED0155"/>
    <w:rsid w:val="4B9A1970"/>
    <w:rsid w:val="4B9A22C6"/>
    <w:rsid w:val="4D47054C"/>
    <w:rsid w:val="4E175B2C"/>
    <w:rsid w:val="4FDF2564"/>
    <w:rsid w:val="50571C9F"/>
    <w:rsid w:val="50AB003F"/>
    <w:rsid w:val="519F04A1"/>
    <w:rsid w:val="52353A0A"/>
    <w:rsid w:val="560E14B9"/>
    <w:rsid w:val="597D2244"/>
    <w:rsid w:val="5A0D30B4"/>
    <w:rsid w:val="5B3429A4"/>
    <w:rsid w:val="5C146507"/>
    <w:rsid w:val="5C9D087A"/>
    <w:rsid w:val="5D35760E"/>
    <w:rsid w:val="5D5840D6"/>
    <w:rsid w:val="5E1D07CE"/>
    <w:rsid w:val="5F200A95"/>
    <w:rsid w:val="619135C2"/>
    <w:rsid w:val="62D04AAA"/>
    <w:rsid w:val="64126E1E"/>
    <w:rsid w:val="64C611F6"/>
    <w:rsid w:val="65F77B57"/>
    <w:rsid w:val="65FF3AA9"/>
    <w:rsid w:val="660F3D1F"/>
    <w:rsid w:val="66152ACA"/>
    <w:rsid w:val="68B44D24"/>
    <w:rsid w:val="6A28076F"/>
    <w:rsid w:val="6BDF6CC4"/>
    <w:rsid w:val="6CFC2C49"/>
    <w:rsid w:val="6DB5058A"/>
    <w:rsid w:val="70905002"/>
    <w:rsid w:val="70BB7C71"/>
    <w:rsid w:val="71B400B8"/>
    <w:rsid w:val="72EF1566"/>
    <w:rsid w:val="73412F53"/>
    <w:rsid w:val="747947EB"/>
    <w:rsid w:val="748443E4"/>
    <w:rsid w:val="74F952E5"/>
    <w:rsid w:val="75483F2B"/>
    <w:rsid w:val="75A628C9"/>
    <w:rsid w:val="75B36462"/>
    <w:rsid w:val="76B27622"/>
    <w:rsid w:val="780A371A"/>
    <w:rsid w:val="784521A0"/>
    <w:rsid w:val="788D1579"/>
    <w:rsid w:val="7A413D4D"/>
    <w:rsid w:val="7A6F2A3A"/>
    <w:rsid w:val="7BBB15F0"/>
    <w:rsid w:val="7C07A0F5"/>
    <w:rsid w:val="7D460711"/>
    <w:rsid w:val="7D717185"/>
    <w:rsid w:val="7D7635FF"/>
    <w:rsid w:val="7E172803"/>
    <w:rsid w:val="7F207CC7"/>
    <w:rsid w:val="7F52447F"/>
    <w:rsid w:val="7FFFC6BC"/>
    <w:rsid w:val="ADB3EDF9"/>
    <w:rsid w:val="B59DAF38"/>
    <w:rsid w:val="BFBAAF01"/>
    <w:rsid w:val="D6FDEFC2"/>
    <w:rsid w:val="DD66B166"/>
    <w:rsid w:val="DFDE7D33"/>
    <w:rsid w:val="E3FF72F2"/>
    <w:rsid w:val="FD7EF2D2"/>
    <w:rsid w:val="FDF5A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GB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3">
    <w:name w:val="header"/>
    <w:basedOn w:val="1"/>
    <w:link w:val="11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val="en-US"/>
    </w:rPr>
  </w:style>
  <w:style w:type="paragraph" w:styleId="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</w:rPr>
  </w:style>
  <w:style w:type="character" w:styleId="7">
    <w:name w:val="Strong"/>
    <w:qFormat/>
    <w:uiPriority w:val="0"/>
    <w:rPr>
      <w:b/>
      <w:bCs/>
    </w:rPr>
  </w:style>
  <w:style w:type="character" w:styleId="8">
    <w:name w:val="FollowedHyperlink"/>
    <w:basedOn w:val="6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Emphasis"/>
    <w:basedOn w:val="6"/>
    <w:qFormat/>
    <w:uiPriority w:val="20"/>
    <w:rPr>
      <w:i/>
      <w:iCs/>
    </w:rPr>
  </w:style>
  <w:style w:type="character" w:styleId="10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3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未处理的提及2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">
    <w:name w:val="Unresolved Mention"/>
    <w:basedOn w:val="6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997</Words>
  <Characters>1035</Characters>
  <Lines>16</Lines>
  <Paragraphs>4</Paragraphs>
  <TotalTime>42</TotalTime>
  <ScaleCrop>false</ScaleCrop>
  <LinksUpToDate>false</LinksUpToDate>
  <CharactersWithSpaces>1036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2023-01-01T05:38:00Z</dcterms:created>
  <dc:creator>张 斌</dc:creator>
  <cp:lastModifiedBy>JayJay</cp:lastModifiedBy>
  <cp:lastPrinted>2023-01-11T19:09:00Z</cp:lastPrinted>
  <dcterms:modified xsi:type="dcterms:W3CDTF">2026-05-13T08:31:22Z</dcterms:modified>
  <cp:revision>137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5EF667B08C8941C684BF336C5FDBF453_13</vt:lpwstr>
  </property>
  <property fmtid="{D5CDD505-2E9C-101B-9397-08002B2CF9AE}" pid="4" name="KSOTemplateDocerSaveRecord">
    <vt:lpwstr>eyJoZGlkIjoiZWVlZWZjYmVjZTRlZWFiMWI2NTU3ZTQ4MDA2ZmQxMDEiLCJ1c2VySWQiOiIzODA4MzU0OTMifQ==</vt:lpwstr>
  </property>
</Properties>
</file>