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A7F" w:rsidRPr="00E171B3" w:rsidRDefault="002A5A7F" w:rsidP="00E171B3">
      <w:pPr>
        <w:widowControl/>
        <w:pBdr>
          <w:bottom w:val="single" w:sz="6" w:space="8" w:color="E7E7EB"/>
        </w:pBdr>
        <w:spacing w:after="210"/>
        <w:jc w:val="center"/>
        <w:outlineLvl w:val="1"/>
        <w:rPr>
          <w:rFonts w:ascii="Helvetica" w:eastAsia="宋体" w:hAnsi="Helvetica" w:cs="Helvetica"/>
          <w:b/>
          <w:color w:val="000000"/>
          <w:kern w:val="0"/>
          <w:sz w:val="44"/>
          <w:szCs w:val="44"/>
        </w:rPr>
      </w:pPr>
      <w:r w:rsidRPr="00E171B3">
        <w:rPr>
          <w:rFonts w:ascii="Helvetica" w:eastAsia="宋体" w:hAnsi="Helvetica" w:cs="Helvetica"/>
          <w:b/>
          <w:color w:val="000000"/>
          <w:kern w:val="0"/>
          <w:sz w:val="44"/>
          <w:szCs w:val="44"/>
        </w:rPr>
        <w:t>广发银行北京分行实习生招聘公告</w:t>
      </w:r>
    </w:p>
    <w:p w:rsidR="002A5A7F" w:rsidRPr="00E171B3" w:rsidRDefault="00E171B3" w:rsidP="002A5A7F">
      <w:pPr>
        <w:widowControl/>
        <w:spacing w:line="384" w:lineRule="atLeast"/>
        <w:jc w:val="left"/>
        <w:rPr>
          <w:rFonts w:ascii="Helvetica" w:eastAsia="宋体" w:hAnsi="Helvetica" w:cs="Helvetica"/>
          <w:kern w:val="0"/>
          <w:sz w:val="24"/>
          <w:szCs w:val="24"/>
        </w:rPr>
      </w:pPr>
      <w:r w:rsidRPr="00E171B3">
        <w:rPr>
          <w:rFonts w:ascii="Helvetica" w:eastAsia="宋体" w:hAnsi="Helvetica" w:cs="Helvetica" w:hint="eastAsia"/>
          <w:kern w:val="0"/>
          <w:sz w:val="24"/>
          <w:szCs w:val="24"/>
        </w:rPr>
        <w:t>【公司简介】</w:t>
      </w:r>
      <w:r>
        <w:rPr>
          <w:rFonts w:ascii="Helvetica" w:eastAsia="宋体" w:hAnsi="Helvetica" w:cs="Helvetica" w:hint="eastAsia"/>
          <w:kern w:val="0"/>
          <w:sz w:val="24"/>
          <w:szCs w:val="24"/>
        </w:rPr>
        <w:t>：</w:t>
      </w:r>
    </w:p>
    <w:p w:rsidR="002A5A7F" w:rsidRPr="002A5A7F" w:rsidRDefault="002A5A7F" w:rsidP="00E171B3">
      <w:pPr>
        <w:widowControl/>
        <w:ind w:firstLineChars="200" w:firstLine="480"/>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作为中国金融体制革新的先行者，广发银行于</w:t>
      </w:r>
      <w:r w:rsidRPr="002A5A7F">
        <w:rPr>
          <w:rFonts w:ascii="Helvetica" w:eastAsia="宋体" w:hAnsi="Helvetica" w:cs="Helvetica"/>
          <w:color w:val="3E3E3E"/>
          <w:kern w:val="0"/>
          <w:sz w:val="24"/>
          <w:szCs w:val="24"/>
        </w:rPr>
        <w:t>1988</w:t>
      </w:r>
      <w:r w:rsidRPr="002A5A7F">
        <w:rPr>
          <w:rFonts w:ascii="Helvetica" w:eastAsia="宋体" w:hAnsi="Helvetica" w:cs="Helvetica"/>
          <w:color w:val="3E3E3E"/>
          <w:kern w:val="0"/>
          <w:sz w:val="24"/>
          <w:szCs w:val="24"/>
        </w:rPr>
        <w:t>年</w:t>
      </w:r>
      <w:r w:rsidRPr="002A5A7F">
        <w:rPr>
          <w:rFonts w:ascii="Helvetica" w:eastAsia="宋体" w:hAnsi="Helvetica" w:cs="Helvetica"/>
          <w:color w:val="3E3E3E"/>
          <w:kern w:val="0"/>
          <w:sz w:val="24"/>
          <w:szCs w:val="24"/>
        </w:rPr>
        <w:t>9</w:t>
      </w:r>
      <w:r w:rsidRPr="002A5A7F">
        <w:rPr>
          <w:rFonts w:ascii="Helvetica" w:eastAsia="宋体" w:hAnsi="Helvetica" w:cs="Helvetica"/>
          <w:color w:val="3E3E3E"/>
          <w:kern w:val="0"/>
          <w:sz w:val="24"/>
          <w:szCs w:val="24"/>
        </w:rPr>
        <w:t>月诞生在改革开放的前沿阵地广东，经过二十五年的发展，已由一家区域性银行成长为具有一定竞争优势和影响力的全国性股份制商业银行。</w:t>
      </w:r>
    </w:p>
    <w:p w:rsidR="002A5A7F" w:rsidRPr="002A5A7F" w:rsidRDefault="002A5A7F" w:rsidP="00E171B3">
      <w:pPr>
        <w:widowControl/>
        <w:ind w:firstLineChars="200" w:firstLine="480"/>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2011</w:t>
      </w:r>
      <w:r w:rsidRPr="002A5A7F">
        <w:rPr>
          <w:rFonts w:ascii="Helvetica" w:eastAsia="宋体" w:hAnsi="Helvetica" w:cs="Helvetica"/>
          <w:color w:val="3E3E3E"/>
          <w:kern w:val="0"/>
          <w:sz w:val="24"/>
          <w:szCs w:val="24"/>
        </w:rPr>
        <w:t>年</w:t>
      </w:r>
      <w:r w:rsidRPr="002A5A7F">
        <w:rPr>
          <w:rFonts w:ascii="Helvetica" w:eastAsia="宋体" w:hAnsi="Helvetica" w:cs="Helvetica"/>
          <w:color w:val="3E3E3E"/>
          <w:kern w:val="0"/>
          <w:sz w:val="24"/>
          <w:szCs w:val="24"/>
        </w:rPr>
        <w:t>4</w:t>
      </w:r>
      <w:r w:rsidRPr="002A5A7F">
        <w:rPr>
          <w:rFonts w:ascii="Helvetica" w:eastAsia="宋体" w:hAnsi="Helvetica" w:cs="Helvetica"/>
          <w:color w:val="3E3E3E"/>
          <w:kern w:val="0"/>
          <w:sz w:val="24"/>
          <w:szCs w:val="24"/>
        </w:rPr>
        <w:t>月，广发银行正式将原注册名称</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广东发展银行股份有限公司</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更改为</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广发银行股份有限公司</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。新的名称全面反映出广发银行的国际视野和全国战略，展现广发银行迈向全国性</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一流商业银行</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的全新品牌形象和定位。同时，广发银行推出了以</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汇聚</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为名的红色新标识，传达以磐石之基锐意向上之精神，展现广发银行坚实稳固、励志进取的企业形象。</w:t>
      </w:r>
    </w:p>
    <w:p w:rsidR="002A5A7F" w:rsidRPr="002A5A7F" w:rsidRDefault="002A5A7F" w:rsidP="00E171B3">
      <w:pPr>
        <w:widowControl/>
        <w:ind w:firstLineChars="200" w:firstLine="480"/>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在新战略的指引下，广发银行在中小企业业务、个人零售业务和信用卡等业务上频频发力，战绩喜人。视创新为生命的广发人，在未来五年发展战略的指引下，将以</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创新、高效、客户为中心、</w:t>
      </w:r>
      <w:r w:rsidRPr="002A5A7F">
        <w:rPr>
          <w:rFonts w:ascii="Helvetica" w:eastAsia="宋体" w:hAnsi="Helvetica" w:cs="Helvetica"/>
          <w:color w:val="3E3E3E"/>
          <w:kern w:val="0"/>
          <w:sz w:val="24"/>
          <w:szCs w:val="24"/>
        </w:rPr>
        <w:t>IT</w:t>
      </w:r>
      <w:r w:rsidRPr="002A5A7F">
        <w:rPr>
          <w:rFonts w:ascii="Helvetica" w:eastAsia="宋体" w:hAnsi="Helvetica" w:cs="Helvetica"/>
          <w:color w:val="3E3E3E"/>
          <w:kern w:val="0"/>
          <w:sz w:val="24"/>
          <w:szCs w:val="24"/>
        </w:rPr>
        <w:t>领先、关爱员工</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为立足点，通过加大产品创新的力度践行差异化经营路线，致力于为客户提供卓越体验和创造非凡价值，开创广发银行经营发展的新纪元。</w:t>
      </w:r>
    </w:p>
    <w:p w:rsidR="002A5A7F" w:rsidRDefault="002A5A7F" w:rsidP="00E171B3">
      <w:pPr>
        <w:widowControl/>
        <w:ind w:firstLineChars="200" w:firstLine="480"/>
        <w:jc w:val="left"/>
        <w:rPr>
          <w:rFonts w:ascii="Helvetica" w:eastAsia="宋体" w:hAnsi="Helvetica" w:cs="Helvetica" w:hint="eastAsia"/>
          <w:color w:val="3E3E3E"/>
          <w:kern w:val="0"/>
          <w:sz w:val="24"/>
          <w:szCs w:val="24"/>
        </w:rPr>
      </w:pPr>
      <w:r w:rsidRPr="002A5A7F">
        <w:rPr>
          <w:rFonts w:ascii="Helvetica" w:eastAsia="宋体" w:hAnsi="Helvetica" w:cs="Helvetica"/>
          <w:color w:val="3E3E3E"/>
          <w:kern w:val="0"/>
          <w:sz w:val="24"/>
          <w:szCs w:val="24"/>
        </w:rPr>
        <w:t>广发银行北京分行成立于</w:t>
      </w:r>
      <w:r w:rsidRPr="002A5A7F">
        <w:rPr>
          <w:rFonts w:ascii="Helvetica" w:eastAsia="宋体" w:hAnsi="Helvetica" w:cs="Helvetica"/>
          <w:color w:val="3E3E3E"/>
          <w:kern w:val="0"/>
          <w:sz w:val="24"/>
          <w:szCs w:val="24"/>
        </w:rPr>
        <w:t>1997</w:t>
      </w:r>
      <w:r w:rsidRPr="002A5A7F">
        <w:rPr>
          <w:rFonts w:ascii="Helvetica" w:eastAsia="宋体" w:hAnsi="Helvetica" w:cs="Helvetica"/>
          <w:color w:val="3E3E3E"/>
          <w:kern w:val="0"/>
          <w:sz w:val="24"/>
          <w:szCs w:val="24"/>
        </w:rPr>
        <w:t>年</w:t>
      </w:r>
      <w:r w:rsidRPr="002A5A7F">
        <w:rPr>
          <w:rFonts w:ascii="Helvetica" w:eastAsia="宋体" w:hAnsi="Helvetica" w:cs="Helvetica"/>
          <w:color w:val="3E3E3E"/>
          <w:kern w:val="0"/>
          <w:sz w:val="24"/>
          <w:szCs w:val="24"/>
        </w:rPr>
        <w:t>12</w:t>
      </w:r>
      <w:r w:rsidRPr="002A5A7F">
        <w:rPr>
          <w:rFonts w:ascii="Helvetica" w:eastAsia="宋体" w:hAnsi="Helvetica" w:cs="Helvetica"/>
          <w:color w:val="3E3E3E"/>
          <w:kern w:val="0"/>
          <w:sz w:val="24"/>
          <w:szCs w:val="24"/>
        </w:rPr>
        <w:t>月</w:t>
      </w:r>
      <w:r w:rsidRPr="002A5A7F">
        <w:rPr>
          <w:rFonts w:ascii="Helvetica" w:eastAsia="宋体" w:hAnsi="Helvetica" w:cs="Helvetica"/>
          <w:color w:val="3E3E3E"/>
          <w:kern w:val="0"/>
          <w:sz w:val="24"/>
          <w:szCs w:val="24"/>
        </w:rPr>
        <w:t>30</w:t>
      </w:r>
      <w:r w:rsidRPr="002A5A7F">
        <w:rPr>
          <w:rFonts w:ascii="Helvetica" w:eastAsia="宋体" w:hAnsi="Helvetica" w:cs="Helvetica"/>
          <w:color w:val="3E3E3E"/>
          <w:kern w:val="0"/>
          <w:sz w:val="24"/>
          <w:szCs w:val="24"/>
        </w:rPr>
        <w:t>日，目前在北京市设有</w:t>
      </w:r>
      <w:r w:rsidRPr="002A5A7F">
        <w:rPr>
          <w:rFonts w:ascii="Helvetica" w:eastAsia="宋体" w:hAnsi="Helvetica" w:cs="Helvetica"/>
          <w:color w:val="3E3E3E"/>
          <w:kern w:val="0"/>
          <w:sz w:val="24"/>
          <w:szCs w:val="24"/>
        </w:rPr>
        <w:t>49</w:t>
      </w:r>
      <w:r w:rsidRPr="002A5A7F">
        <w:rPr>
          <w:rFonts w:ascii="Helvetica" w:eastAsia="宋体" w:hAnsi="Helvetica" w:cs="Helvetica"/>
          <w:color w:val="3E3E3E"/>
          <w:kern w:val="0"/>
          <w:sz w:val="24"/>
          <w:szCs w:val="24"/>
        </w:rPr>
        <w:t>家营业网点，从业人员</w:t>
      </w:r>
      <w:r w:rsidRPr="002A5A7F">
        <w:rPr>
          <w:rFonts w:ascii="Helvetica" w:eastAsia="宋体" w:hAnsi="Helvetica" w:cs="Helvetica"/>
          <w:color w:val="3E3E3E"/>
          <w:kern w:val="0"/>
          <w:sz w:val="24"/>
          <w:szCs w:val="24"/>
        </w:rPr>
        <w:t>1900</w:t>
      </w:r>
      <w:r w:rsidRPr="002A5A7F">
        <w:rPr>
          <w:rFonts w:ascii="Helvetica" w:eastAsia="宋体" w:hAnsi="Helvetica" w:cs="Helvetica"/>
          <w:color w:val="3E3E3E"/>
          <w:kern w:val="0"/>
          <w:sz w:val="24"/>
          <w:szCs w:val="24"/>
        </w:rPr>
        <w:t>余人，资产规模逾</w:t>
      </w:r>
      <w:r w:rsidRPr="002A5A7F">
        <w:rPr>
          <w:rFonts w:ascii="Helvetica" w:eastAsia="宋体" w:hAnsi="Helvetica" w:cs="Helvetica"/>
          <w:color w:val="3E3E3E"/>
          <w:kern w:val="0"/>
          <w:sz w:val="24"/>
          <w:szCs w:val="24"/>
        </w:rPr>
        <w:t>1900</w:t>
      </w:r>
      <w:r w:rsidRPr="002A5A7F">
        <w:rPr>
          <w:rFonts w:ascii="Helvetica" w:eastAsia="宋体" w:hAnsi="Helvetica" w:cs="Helvetica"/>
          <w:color w:val="3E3E3E"/>
          <w:kern w:val="0"/>
          <w:sz w:val="24"/>
          <w:szCs w:val="24"/>
        </w:rPr>
        <w:t>亿。因业务快速发展，现设立实习岗位，诚邀有志于在银行事业发展的青年学子踊跃报名！</w:t>
      </w:r>
    </w:p>
    <w:p w:rsidR="00E171B3" w:rsidRDefault="00E171B3" w:rsidP="00E171B3">
      <w:pPr>
        <w:widowControl/>
        <w:ind w:firstLineChars="200" w:firstLine="480"/>
        <w:jc w:val="left"/>
        <w:rPr>
          <w:rFonts w:ascii="Helvetica" w:eastAsia="宋体" w:hAnsi="Helvetica" w:cs="Helvetica" w:hint="eastAsia"/>
          <w:color w:val="3E3E3E"/>
          <w:kern w:val="0"/>
          <w:sz w:val="24"/>
          <w:szCs w:val="24"/>
        </w:rPr>
      </w:pPr>
    </w:p>
    <w:p w:rsidR="00E171B3" w:rsidRPr="002A5A7F" w:rsidRDefault="00E171B3" w:rsidP="00E171B3">
      <w:pPr>
        <w:widowControl/>
        <w:jc w:val="left"/>
        <w:rPr>
          <w:rFonts w:ascii="Helvetica" w:eastAsia="宋体" w:hAnsi="Helvetica" w:cs="Helvetica"/>
          <w:color w:val="3E3E3E"/>
          <w:kern w:val="0"/>
          <w:sz w:val="24"/>
          <w:szCs w:val="24"/>
        </w:rPr>
      </w:pPr>
      <w:r>
        <w:rPr>
          <w:rFonts w:ascii="Helvetica" w:eastAsia="宋体" w:hAnsi="Helvetica" w:cs="Helvetica" w:hint="eastAsia"/>
          <w:color w:val="3E3E3E"/>
          <w:kern w:val="0"/>
          <w:sz w:val="24"/>
          <w:szCs w:val="24"/>
        </w:rPr>
        <w:t>【岗位介绍】：</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一、招收岗位（若干人）</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大堂助理（若干人）</w:t>
      </w:r>
      <w:r w:rsidRPr="002A5A7F">
        <w:rPr>
          <w:rFonts w:ascii="Helvetica" w:eastAsia="宋体" w:hAnsi="Helvetica" w:cs="Helvetica"/>
          <w:color w:val="3E3E3E"/>
          <w:kern w:val="0"/>
          <w:sz w:val="24"/>
          <w:szCs w:val="24"/>
        </w:rPr>
        <w:tab/>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公司客户经理助理（若干人）</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个人业务助理（若干人）</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二、岗位职责：</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（一）大堂助理</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、做好客户服务引导工作，负责在营业期间迎、送客户、合理疏导客户办理业务并进行简单的银行业务咨询。</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2</w:t>
      </w:r>
      <w:r w:rsidRPr="002A5A7F">
        <w:rPr>
          <w:rFonts w:ascii="Helvetica" w:eastAsia="宋体" w:hAnsi="Helvetica" w:cs="Helvetica"/>
          <w:color w:val="3E3E3E"/>
          <w:kern w:val="0"/>
          <w:sz w:val="24"/>
          <w:szCs w:val="24"/>
        </w:rPr>
        <w:t>、做好银行产品宣传工作，积极主动为客户发放宣传材料、协助大堂经理进行网上银行推广和营销等工作。</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3</w:t>
      </w:r>
      <w:r w:rsidRPr="002A5A7F">
        <w:rPr>
          <w:rFonts w:ascii="Helvetica" w:eastAsia="宋体" w:hAnsi="Helvetica" w:cs="Helvetica"/>
          <w:color w:val="3E3E3E"/>
          <w:kern w:val="0"/>
          <w:sz w:val="24"/>
          <w:szCs w:val="24"/>
        </w:rPr>
        <w:t>、熟悉和掌握自助设备及自助机具的基本操作和使用，协助或指导客户操作和使用。</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（二）企业客户经理助理：</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、协助客户经理，联系、拜访客户，收集客户信息、资料。</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2</w:t>
      </w:r>
      <w:r w:rsidRPr="002A5A7F">
        <w:rPr>
          <w:rFonts w:ascii="Helvetica" w:eastAsia="宋体" w:hAnsi="Helvetica" w:cs="Helvetica"/>
          <w:color w:val="3E3E3E"/>
          <w:kern w:val="0"/>
          <w:sz w:val="24"/>
          <w:szCs w:val="24"/>
        </w:rPr>
        <w:t>、按照业务需求，整理客户资料、档案，撰写相关调查报告。</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（三）个人业务助理：</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、协助个人客户经理，做好银行产品宣传工作，积极主动为客户发放宣传材料、协助客户经理进行营销等工作。</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lastRenderedPageBreak/>
        <w:t>2</w:t>
      </w:r>
      <w:r w:rsidRPr="002A5A7F">
        <w:rPr>
          <w:rFonts w:ascii="Helvetica" w:eastAsia="宋体" w:hAnsi="Helvetica" w:cs="Helvetica"/>
          <w:color w:val="3E3E3E"/>
          <w:kern w:val="0"/>
          <w:sz w:val="24"/>
          <w:szCs w:val="24"/>
        </w:rPr>
        <w:t>、协助客户经理联系、维护客户，进行电话拜访、回访，记录相关客户信息及客户需求。</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三、招收条件：</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、全日制本科或以上在校大学生，非</w:t>
      </w:r>
      <w:r w:rsidRPr="002A5A7F">
        <w:rPr>
          <w:rFonts w:ascii="Helvetica" w:eastAsia="宋体" w:hAnsi="Helvetica" w:cs="Helvetica"/>
          <w:color w:val="3E3E3E"/>
          <w:kern w:val="0"/>
          <w:sz w:val="24"/>
          <w:szCs w:val="24"/>
        </w:rPr>
        <w:t>2015</w:t>
      </w:r>
      <w:r w:rsidRPr="002A5A7F">
        <w:rPr>
          <w:rFonts w:ascii="Helvetica" w:eastAsia="宋体" w:hAnsi="Helvetica" w:cs="Helvetica"/>
          <w:color w:val="3E3E3E"/>
          <w:kern w:val="0"/>
          <w:sz w:val="24"/>
          <w:szCs w:val="24"/>
        </w:rPr>
        <w:t>年应届毕业生。</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2</w:t>
      </w:r>
      <w:r w:rsidRPr="002A5A7F">
        <w:rPr>
          <w:rFonts w:ascii="Helvetica" w:eastAsia="宋体" w:hAnsi="Helvetica" w:cs="Helvetica"/>
          <w:color w:val="3E3E3E"/>
          <w:kern w:val="0"/>
          <w:sz w:val="24"/>
          <w:szCs w:val="24"/>
        </w:rPr>
        <w:t>、要求寒假期间每周全职上岗五天，实习期</w:t>
      </w: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个月以上；非寒假期间在校生，每周至少全职上岗三天。</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3</w:t>
      </w:r>
      <w:r w:rsidRPr="002A5A7F">
        <w:rPr>
          <w:rFonts w:ascii="Helvetica" w:eastAsia="宋体" w:hAnsi="Helvetica" w:cs="Helvetica"/>
          <w:color w:val="3E3E3E"/>
          <w:kern w:val="0"/>
          <w:sz w:val="24"/>
          <w:szCs w:val="24"/>
        </w:rPr>
        <w:t>、形象气质良好，能主动学习银行基本业务知识，为客户提供最优质的服务。</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4</w:t>
      </w:r>
      <w:r w:rsidRPr="002A5A7F">
        <w:rPr>
          <w:rFonts w:ascii="Helvetica" w:eastAsia="宋体" w:hAnsi="Helvetica" w:cs="Helvetica"/>
          <w:color w:val="3E3E3E"/>
          <w:kern w:val="0"/>
          <w:sz w:val="24"/>
          <w:szCs w:val="24"/>
        </w:rPr>
        <w:t>、能长期实习者、具备销售经验者、金融财会类专业者优先。</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四、相关要求</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、实习期限：</w:t>
      </w:r>
      <w:r w:rsidRPr="002A5A7F">
        <w:rPr>
          <w:rFonts w:ascii="Helvetica" w:eastAsia="宋体" w:hAnsi="Helvetica" w:cs="Helvetica"/>
          <w:color w:val="3E3E3E"/>
          <w:kern w:val="0"/>
          <w:sz w:val="24"/>
          <w:szCs w:val="24"/>
        </w:rPr>
        <w:t>2015</w:t>
      </w:r>
      <w:r w:rsidRPr="002A5A7F">
        <w:rPr>
          <w:rFonts w:ascii="Helvetica" w:eastAsia="宋体" w:hAnsi="Helvetica" w:cs="Helvetica"/>
          <w:color w:val="3E3E3E"/>
          <w:kern w:val="0"/>
          <w:sz w:val="24"/>
          <w:szCs w:val="24"/>
        </w:rPr>
        <w:t>年</w:t>
      </w: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月至</w:t>
      </w:r>
      <w:r w:rsidRPr="002A5A7F">
        <w:rPr>
          <w:rFonts w:ascii="Helvetica" w:eastAsia="宋体" w:hAnsi="Helvetica" w:cs="Helvetica"/>
          <w:color w:val="3E3E3E"/>
          <w:kern w:val="0"/>
          <w:sz w:val="24"/>
          <w:szCs w:val="24"/>
        </w:rPr>
        <w:t>6</w:t>
      </w:r>
      <w:r w:rsidRPr="002A5A7F">
        <w:rPr>
          <w:rFonts w:ascii="Helvetica" w:eastAsia="宋体" w:hAnsi="Helvetica" w:cs="Helvetica"/>
          <w:color w:val="3E3E3E"/>
          <w:kern w:val="0"/>
          <w:sz w:val="24"/>
          <w:szCs w:val="24"/>
        </w:rPr>
        <w:t>月，在保证学习的基础上，本人可申请延长实习期限。</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2</w:t>
      </w:r>
      <w:r w:rsidRPr="002A5A7F">
        <w:rPr>
          <w:rFonts w:ascii="Helvetica" w:eastAsia="宋体" w:hAnsi="Helvetica" w:cs="Helvetica"/>
          <w:color w:val="3E3E3E"/>
          <w:kern w:val="0"/>
          <w:sz w:val="24"/>
          <w:szCs w:val="24"/>
        </w:rPr>
        <w:t>、工作地点：全市各营业网点</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3</w:t>
      </w:r>
      <w:r w:rsidRPr="002A5A7F">
        <w:rPr>
          <w:rFonts w:ascii="Helvetica" w:eastAsia="宋体" w:hAnsi="Helvetica" w:cs="Helvetica"/>
          <w:color w:val="3E3E3E"/>
          <w:kern w:val="0"/>
          <w:sz w:val="24"/>
          <w:szCs w:val="24"/>
        </w:rPr>
        <w:t>、实习待遇：</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1</w:t>
      </w:r>
      <w:r w:rsidRPr="002A5A7F">
        <w:rPr>
          <w:rFonts w:ascii="Helvetica" w:eastAsia="宋体" w:hAnsi="Helvetica" w:cs="Helvetica"/>
          <w:color w:val="3E3E3E"/>
          <w:kern w:val="0"/>
          <w:sz w:val="24"/>
          <w:szCs w:val="24"/>
        </w:rPr>
        <w:t>）实习补贴：</w:t>
      </w:r>
      <w:r w:rsidRPr="002A5A7F">
        <w:rPr>
          <w:rFonts w:ascii="Helvetica" w:eastAsia="宋体" w:hAnsi="Helvetica" w:cs="Helvetica"/>
          <w:color w:val="3E3E3E"/>
          <w:kern w:val="0"/>
          <w:sz w:val="24"/>
          <w:szCs w:val="24"/>
        </w:rPr>
        <w:t>30</w:t>
      </w:r>
      <w:r w:rsidRPr="002A5A7F">
        <w:rPr>
          <w:rFonts w:ascii="Helvetica" w:eastAsia="宋体" w:hAnsi="Helvetica" w:cs="Helvetica"/>
          <w:color w:val="3E3E3E"/>
          <w:kern w:val="0"/>
          <w:sz w:val="24"/>
          <w:szCs w:val="24"/>
        </w:rPr>
        <w:t>元</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天，以实际出勤天数为准。</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2</w:t>
      </w:r>
      <w:r w:rsidRPr="002A5A7F">
        <w:rPr>
          <w:rFonts w:ascii="Helvetica" w:eastAsia="宋体" w:hAnsi="Helvetica" w:cs="Helvetica"/>
          <w:color w:val="3E3E3E"/>
          <w:kern w:val="0"/>
          <w:sz w:val="24"/>
          <w:szCs w:val="24"/>
        </w:rPr>
        <w:t>）实习鉴定：可根据实习表现出具实习鉴定。</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3</w:t>
      </w:r>
      <w:r w:rsidRPr="002A5A7F">
        <w:rPr>
          <w:rFonts w:ascii="Helvetica" w:eastAsia="宋体" w:hAnsi="Helvetica" w:cs="Helvetica"/>
          <w:color w:val="3E3E3E"/>
          <w:kern w:val="0"/>
          <w:sz w:val="24"/>
          <w:szCs w:val="24"/>
        </w:rPr>
        <w:t>）优秀推荐：实习期间表现优异的同学，在符合我行录用条件的前提下，就业时可被优先推荐参加我行的校园招聘流程。</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五、申请程序</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请登陆广发银行网站（</w:t>
      </w:r>
      <w:r w:rsidRPr="002A5A7F">
        <w:rPr>
          <w:rFonts w:ascii="Helvetica" w:eastAsia="宋体" w:hAnsi="Helvetica" w:cs="Helvetica"/>
          <w:color w:val="3E3E3E"/>
          <w:kern w:val="0"/>
          <w:sz w:val="24"/>
          <w:szCs w:val="24"/>
        </w:rPr>
        <w:t>www.cgbchina.com.cn</w:t>
      </w:r>
      <w:r w:rsidRPr="002A5A7F">
        <w:rPr>
          <w:rFonts w:ascii="Helvetica" w:eastAsia="宋体" w:hAnsi="Helvetica" w:cs="Helvetica"/>
          <w:color w:val="3E3E3E"/>
          <w:kern w:val="0"/>
          <w:sz w:val="24"/>
          <w:szCs w:val="24"/>
        </w:rPr>
        <w:t>）首页</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人才招聘</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在线注册、报名（请填写</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实习生简历</w:t>
      </w:r>
      <w:r w:rsidRPr="002A5A7F">
        <w:rPr>
          <w:rFonts w:ascii="Helvetica" w:eastAsia="宋体" w:hAnsi="Helvetica" w:cs="Helvetica"/>
          <w:color w:val="3E3E3E"/>
          <w:kern w:val="0"/>
          <w:sz w:val="24"/>
          <w:szCs w:val="24"/>
        </w:rPr>
        <w:t>”</w:t>
      </w:r>
      <w:r w:rsidRPr="002A5A7F">
        <w:rPr>
          <w:rFonts w:ascii="Helvetica" w:eastAsia="宋体" w:hAnsi="Helvetica" w:cs="Helvetica"/>
          <w:color w:val="3E3E3E"/>
          <w:kern w:val="0"/>
          <w:sz w:val="24"/>
          <w:szCs w:val="24"/>
        </w:rPr>
        <w:t>，简历务必附带照片）。</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经初审合格者，我行将另行电话通知面试时间。应聘材料恕不退还，我行将代为保密。</w:t>
      </w:r>
    </w:p>
    <w:p w:rsidR="002A5A7F" w:rsidRPr="002A5A7F" w:rsidRDefault="002A5A7F" w:rsidP="002A5A7F">
      <w:pPr>
        <w:widowControl/>
        <w:spacing w:line="384" w:lineRule="atLeast"/>
        <w:jc w:val="left"/>
        <w:rPr>
          <w:rFonts w:ascii="Helvetica" w:eastAsia="宋体" w:hAnsi="Helvetica" w:cs="Helvetica"/>
          <w:color w:val="3E3E3E"/>
          <w:kern w:val="0"/>
          <w:sz w:val="24"/>
          <w:szCs w:val="24"/>
        </w:rPr>
      </w:pPr>
      <w:r w:rsidRPr="002A5A7F">
        <w:rPr>
          <w:rFonts w:ascii="Helvetica" w:eastAsia="宋体" w:hAnsi="Helvetica" w:cs="Helvetica"/>
          <w:color w:val="3E3E3E"/>
          <w:kern w:val="0"/>
          <w:sz w:val="24"/>
          <w:szCs w:val="24"/>
        </w:rPr>
        <w:t>如简历通过筛选，广发银行北京分行将统一组织面试、培训上岗。</w:t>
      </w:r>
    </w:p>
    <w:p w:rsidR="002857C4" w:rsidRPr="002A5A7F" w:rsidRDefault="002857C4">
      <w:bookmarkStart w:id="0" w:name="_GoBack"/>
      <w:bookmarkEnd w:id="0"/>
    </w:p>
    <w:sectPr w:rsidR="002857C4" w:rsidRPr="002A5A7F" w:rsidSect="004A19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E8E" w:rsidRDefault="00876E8E" w:rsidP="00E171B3">
      <w:r>
        <w:separator/>
      </w:r>
    </w:p>
  </w:endnote>
  <w:endnote w:type="continuationSeparator" w:id="1">
    <w:p w:rsidR="00876E8E" w:rsidRDefault="00876E8E" w:rsidP="00E171B3">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E8E" w:rsidRDefault="00876E8E" w:rsidP="00E171B3">
      <w:r>
        <w:separator/>
      </w:r>
    </w:p>
  </w:footnote>
  <w:footnote w:type="continuationSeparator" w:id="1">
    <w:p w:rsidR="00876E8E" w:rsidRDefault="00876E8E" w:rsidP="00E171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5A7F"/>
    <w:rsid w:val="002857C4"/>
    <w:rsid w:val="002A5A7F"/>
    <w:rsid w:val="004A198C"/>
    <w:rsid w:val="00876E8E"/>
    <w:rsid w:val="00E17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8C"/>
    <w:pPr>
      <w:widowControl w:val="0"/>
      <w:jc w:val="both"/>
    </w:pPr>
  </w:style>
  <w:style w:type="paragraph" w:styleId="2">
    <w:name w:val="heading 2"/>
    <w:basedOn w:val="a"/>
    <w:link w:val="2Char"/>
    <w:uiPriority w:val="9"/>
    <w:qFormat/>
    <w:rsid w:val="002A5A7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A5A7F"/>
    <w:rPr>
      <w:rFonts w:ascii="宋体" w:eastAsia="宋体" w:hAnsi="宋体" w:cs="宋体"/>
      <w:b/>
      <w:bCs/>
      <w:kern w:val="0"/>
      <w:sz w:val="36"/>
      <w:szCs w:val="36"/>
    </w:rPr>
  </w:style>
  <w:style w:type="character" w:styleId="a3">
    <w:name w:val="Emphasis"/>
    <w:basedOn w:val="a0"/>
    <w:uiPriority w:val="20"/>
    <w:qFormat/>
    <w:rsid w:val="002A5A7F"/>
    <w:rPr>
      <w:i/>
      <w:iCs/>
    </w:rPr>
  </w:style>
  <w:style w:type="character" w:customStyle="1" w:styleId="apple-converted-space">
    <w:name w:val="apple-converted-space"/>
    <w:basedOn w:val="a0"/>
    <w:rsid w:val="002A5A7F"/>
  </w:style>
  <w:style w:type="character" w:styleId="a4">
    <w:name w:val="Hyperlink"/>
    <w:basedOn w:val="a0"/>
    <w:uiPriority w:val="99"/>
    <w:semiHidden/>
    <w:unhideWhenUsed/>
    <w:rsid w:val="002A5A7F"/>
    <w:rPr>
      <w:color w:val="0000FF"/>
      <w:u w:val="single"/>
    </w:rPr>
  </w:style>
  <w:style w:type="paragraph" w:styleId="a5">
    <w:name w:val="Normal (Web)"/>
    <w:basedOn w:val="a"/>
    <w:uiPriority w:val="99"/>
    <w:semiHidden/>
    <w:unhideWhenUsed/>
    <w:rsid w:val="002A5A7F"/>
    <w:pPr>
      <w:widowControl/>
      <w:spacing w:before="100" w:beforeAutospacing="1" w:after="100" w:afterAutospacing="1"/>
      <w:jc w:val="left"/>
    </w:pPr>
    <w:rPr>
      <w:rFonts w:ascii="宋体" w:eastAsia="宋体" w:hAnsi="宋体" w:cs="宋体"/>
      <w:kern w:val="0"/>
      <w:sz w:val="24"/>
      <w:szCs w:val="24"/>
    </w:rPr>
  </w:style>
  <w:style w:type="character" w:customStyle="1" w:styleId="apple-tab-span">
    <w:name w:val="apple-tab-span"/>
    <w:basedOn w:val="a0"/>
    <w:rsid w:val="002A5A7F"/>
  </w:style>
  <w:style w:type="paragraph" w:styleId="a6">
    <w:name w:val="header"/>
    <w:basedOn w:val="a"/>
    <w:link w:val="Char"/>
    <w:uiPriority w:val="99"/>
    <w:semiHidden/>
    <w:unhideWhenUsed/>
    <w:rsid w:val="00E17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171B3"/>
    <w:rPr>
      <w:sz w:val="18"/>
      <w:szCs w:val="18"/>
    </w:rPr>
  </w:style>
  <w:style w:type="paragraph" w:styleId="a7">
    <w:name w:val="footer"/>
    <w:basedOn w:val="a"/>
    <w:link w:val="Char0"/>
    <w:uiPriority w:val="99"/>
    <w:semiHidden/>
    <w:unhideWhenUsed/>
    <w:rsid w:val="00E171B3"/>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171B3"/>
    <w:rPr>
      <w:sz w:val="18"/>
      <w:szCs w:val="18"/>
    </w:rPr>
  </w:style>
</w:styles>
</file>

<file path=word/webSettings.xml><?xml version="1.0" encoding="utf-8"?>
<w:webSettings xmlns:r="http://schemas.openxmlformats.org/officeDocument/2006/relationships" xmlns:w="http://schemas.openxmlformats.org/wordprocessingml/2006/main">
  <w:divs>
    <w:div w:id="512380696">
      <w:bodyDiv w:val="1"/>
      <w:marLeft w:val="0"/>
      <w:marRight w:val="0"/>
      <w:marTop w:val="0"/>
      <w:marBottom w:val="0"/>
      <w:divBdr>
        <w:top w:val="none" w:sz="0" w:space="0" w:color="auto"/>
        <w:left w:val="none" w:sz="0" w:space="0" w:color="auto"/>
        <w:bottom w:val="none" w:sz="0" w:space="0" w:color="auto"/>
        <w:right w:val="none" w:sz="0" w:space="0" w:color="auto"/>
      </w:divBdr>
      <w:divsChild>
        <w:div w:id="1439912930">
          <w:marLeft w:val="0"/>
          <w:marRight w:val="0"/>
          <w:marTop w:val="0"/>
          <w:marBottom w:val="270"/>
          <w:divBdr>
            <w:top w:val="none" w:sz="0" w:space="0" w:color="auto"/>
            <w:left w:val="none" w:sz="0" w:space="0" w:color="auto"/>
            <w:bottom w:val="none" w:sz="0" w:space="0" w:color="auto"/>
            <w:right w:val="none" w:sz="0" w:space="0" w:color="auto"/>
          </w:divBdr>
        </w:div>
        <w:div w:id="612858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anchun</dc:creator>
  <cp:keywords/>
  <dc:description/>
  <cp:lastModifiedBy>hp</cp:lastModifiedBy>
  <cp:revision>2</cp:revision>
  <dcterms:created xsi:type="dcterms:W3CDTF">2016-04-26T01:38:00Z</dcterms:created>
  <dcterms:modified xsi:type="dcterms:W3CDTF">2016-05-04T02:52:00Z</dcterms:modified>
</cp:coreProperties>
</file>