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无忧实习，无惧未来 ！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一、关于我们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“前程无忧”(NASDAQ: JOBS)是中国具有广泛影响力的人力资源服务供应商，第一个在美国纳斯达克上市的中国人力资源服务企业。它运用了网络媒体及先进的移动端信息技术，加上经验丰富的专业顾问队伍，提供包括招聘猎头、培训测评和人事外包在内的全方位专业人力资源服务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前程无忧校园部，是目前国内极富有影响力的专业校园招聘及雇主品牌服务团队，十几年来曾为成千上万的知名企业执行了校园招聘活动，协助数千万的大学生找到了心仪的工作。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二、“你”的offer</w:t>
      </w:r>
    </w:p>
    <w:p>
      <w:p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1.项目执行助理</w:t>
      </w:r>
    </w:p>
    <w:p>
      <w:pPr>
        <w:rPr>
          <w:rFonts w:hint="eastAsia"/>
          <w:lang w:val="en-US" w:eastAsia="zh-CN"/>
        </w:rPr>
      </w:pPr>
    </w:p>
    <w:p>
      <w:p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岗</w:t>
      </w:r>
      <w:r>
        <w:rPr>
          <w:rFonts w:hint="eastAsia"/>
          <w:b/>
          <w:bCs/>
          <w:lang w:val="en-US" w:eastAsia="zh-CN"/>
        </w:rPr>
        <w:t>位</w:t>
      </w:r>
      <w:r>
        <w:rPr>
          <w:rFonts w:hint="default"/>
          <w:b/>
          <w:bCs/>
          <w:lang w:val="en-US" w:eastAsia="zh-CN"/>
        </w:rPr>
        <w:t>职责：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</w:t>
      </w:r>
      <w:r>
        <w:rPr>
          <w:rFonts w:hint="default"/>
          <w:lang w:val="en-US" w:eastAsia="zh-CN"/>
        </w:rPr>
        <w:t> 负责校园招聘项目的落地执行及支持工作，主要包括宣讲会，笔试，面试；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解决项目中的突发事件，并以客户满意度为导向；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维护与高校的关系，树立公司在高校老师和同学中的良好形象；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控制项目成本，提出降低成本的改善意见；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提供产品修改、执行流程改善意见，共同提高产品、服务竞争力；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其他领导交代的工作；</w:t>
      </w:r>
    </w:p>
    <w:p>
      <w:pPr>
        <w:ind w:firstLine="420" w:firstLineChars="200"/>
        <w:rPr>
          <w:rFonts w:hint="default"/>
          <w:lang w:val="en-US" w:eastAsia="zh-CN"/>
        </w:rPr>
      </w:pPr>
    </w:p>
    <w:p>
      <w:pPr>
        <w:ind w:firstLine="422" w:firstLineChars="20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任职要求：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 2021年毕业的</w:t>
      </w:r>
      <w:r>
        <w:rPr>
          <w:rFonts w:hint="eastAsia"/>
          <w:lang w:val="en-US" w:eastAsia="zh-CN"/>
        </w:rPr>
        <w:t>大专</w:t>
      </w:r>
      <w:r>
        <w:rPr>
          <w:rFonts w:hint="default"/>
          <w:lang w:val="en-US" w:eastAsia="zh-CN"/>
        </w:rPr>
        <w:t>及以上全日制在校生，课余时间充裕（每周一至五全勤者优先，至少保证出勤四天）；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细心认真、积极向上、吃苦耐劳，敢于担当，高度责任感；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良好的协调、应变能力，强烈的团队意识和协作精神，主动性和组织执行力强；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思维活跃，善于观察，逻辑思维能力强,有一定的分析和总结能力；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熟练掌握Office办公软件，如World 、Excel 、PPT等；</w:t>
      </w:r>
    </w:p>
    <w:p>
      <w:pPr>
        <w:ind w:firstLine="420" w:firstLineChars="20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项目支持助理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岗</w:t>
      </w:r>
      <w:r>
        <w:rPr>
          <w:rFonts w:hint="eastAsia"/>
          <w:b/>
          <w:bCs/>
          <w:lang w:val="en-US" w:eastAsia="zh-CN"/>
        </w:rPr>
        <w:t>位</w:t>
      </w:r>
      <w:r>
        <w:rPr>
          <w:rFonts w:hint="default"/>
          <w:b/>
          <w:bCs/>
          <w:lang w:val="en-US" w:eastAsia="zh-CN"/>
        </w:rPr>
        <w:t>职责：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</w:t>
      </w:r>
      <w:r>
        <w:rPr>
          <w:rFonts w:hint="default"/>
          <w:lang w:val="en-US" w:eastAsia="zh-CN"/>
        </w:rPr>
        <w:t> 合理安排校园招聘项目前期宣传任务并进行监控及跟进处理；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负责当地物流快递及仓储管理工作，控制线下成本，提供合理化改善意见；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负责相关就业招聘信息发布并快速准确完成反馈；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协助办公室其他项目支持事宜；</w:t>
      </w:r>
    </w:p>
    <w:p>
      <w:pPr>
        <w:ind w:firstLine="420" w:firstLineChars="200"/>
        <w:rPr>
          <w:rFonts w:hint="default"/>
          <w:lang w:val="en-US" w:eastAsia="zh-CN"/>
        </w:rPr>
      </w:pPr>
    </w:p>
    <w:p>
      <w:pPr>
        <w:ind w:firstLine="422" w:firstLineChars="20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任职要求：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 2021年毕业的</w:t>
      </w:r>
      <w:r>
        <w:rPr>
          <w:rFonts w:hint="eastAsia"/>
          <w:lang w:val="en-US" w:eastAsia="zh-CN"/>
        </w:rPr>
        <w:t>大专</w:t>
      </w:r>
      <w:r>
        <w:rPr>
          <w:rFonts w:hint="default"/>
          <w:lang w:val="en-US" w:eastAsia="zh-CN"/>
        </w:rPr>
        <w:t>及以上全日制在校生，课余时间充裕（每周一至五全勤者优先，至少保证出勤四天）；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细心认真、积极向上、吃苦耐劳，敢于担当，高度责任感；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良好的协调、应变能力，强烈的团队意识和协作精神，主动性和组织执行力强；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思维活跃，善于观察，逻辑思维能力强,有一定的分析和总结能力；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 熟练掌握Office办公软件，如World 、Excel 、PPT等；</w:t>
      </w:r>
    </w:p>
    <w:p>
      <w:pPr>
        <w:ind w:firstLine="420" w:firstLineChars="200"/>
        <w:rPr>
          <w:rFonts w:hint="default"/>
          <w:lang w:val="en-US" w:eastAsia="zh-CN"/>
        </w:rPr>
      </w:pPr>
    </w:p>
    <w:p>
      <w:pPr>
        <w:ind w:firstLine="420" w:firstLineChars="200"/>
        <w:rPr>
          <w:rFonts w:hint="default"/>
          <w:lang w:val="en-US" w:eastAsia="zh-CN"/>
        </w:rPr>
      </w:pPr>
    </w:p>
    <w:p>
      <w:pPr>
        <w:ind w:firstLine="420" w:firstLineChars="200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三、加入我们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网申通道: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"http://xz.51job.com/2020/51campus/?from=singlemessage"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5"/>
          <w:rFonts w:hint="default"/>
          <w:lang w:val="en-US" w:eastAsia="zh-CN"/>
        </w:rPr>
        <w:t>http://xz.51job.com/2020/51campus/?from=singlemessage</w:t>
      </w:r>
      <w:r>
        <w:rPr>
          <w:rFonts w:hint="default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668780" cy="2135505"/>
            <wp:effectExtent l="0" t="0" r="7620" b="13335"/>
            <wp:docPr id="1" name="图片 1" descr="302232523636628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22325236366285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b/>
          <w:bCs/>
          <w:i w:val="0"/>
          <w:iCs w:val="0"/>
          <w:lang w:val="en-US" w:eastAsia="zh-CN"/>
        </w:rPr>
        <w:t>答疑QQ群: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1042162334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618615" cy="1616075"/>
            <wp:effectExtent l="0" t="0" r="12065" b="14605"/>
            <wp:docPr id="2" name="图片 2" descr="70322120732063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03221207320639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161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咨询电话: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default"/>
          <w:lang w:val="en-US" w:eastAsia="zh-CN"/>
        </w:rPr>
        <w:t>13161189300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color w:val="FF0000"/>
          <w:lang w:val="en-US" w:eastAsia="zh-CN"/>
        </w:rPr>
      </w:pPr>
      <w:r>
        <w:rPr>
          <w:rFonts w:hint="default"/>
          <w:b/>
          <w:bCs/>
          <w:lang w:val="en-US" w:eastAsia="zh-CN"/>
        </w:rPr>
        <w:t>咨询邮箱: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navy.fan@51job.com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12B3"/>
    <w:multiLevelType w:val="singleLevel"/>
    <w:tmpl w:val="017312B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5710A"/>
    <w:rsid w:val="158666C8"/>
    <w:rsid w:val="1C9D55FC"/>
    <w:rsid w:val="292559B5"/>
    <w:rsid w:val="298B167A"/>
    <w:rsid w:val="29BF750D"/>
    <w:rsid w:val="5D4E5D30"/>
    <w:rsid w:val="6FC52567"/>
    <w:rsid w:val="7054573D"/>
    <w:rsid w:val="75B6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xm</dc:creator>
  <cp:lastModifiedBy>樊海军</cp:lastModifiedBy>
  <dcterms:modified xsi:type="dcterms:W3CDTF">2020-05-09T05:55:41Z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