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1C" w:rsidRPr="006D7869" w:rsidRDefault="00157B1C" w:rsidP="00157B1C">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157B1C" w:rsidRDefault="00157B1C" w:rsidP="008762B2">
      <w:pPr>
        <w:spacing w:after="240"/>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w:t>
      </w:r>
      <w:r w:rsidR="007A5F69">
        <w:rPr>
          <w:rFonts w:ascii="黑体" w:eastAsia="黑体" w:hAnsi="黑体" w:cs="宋体" w:hint="eastAsia"/>
          <w:color w:val="000000"/>
          <w:kern w:val="0"/>
          <w:sz w:val="36"/>
          <w:szCs w:val="36"/>
        </w:rPr>
        <w:t>20</w:t>
      </w:r>
      <w:r>
        <w:rPr>
          <w:rFonts w:ascii="黑体" w:eastAsia="黑体" w:hAnsi="黑体" w:cs="宋体" w:hint="eastAsia"/>
          <w:color w:val="000000"/>
          <w:kern w:val="0"/>
          <w:sz w:val="36"/>
          <w:szCs w:val="36"/>
        </w:rPr>
        <w:t>-20</w:t>
      </w:r>
      <w:r w:rsidR="007A5F69">
        <w:rPr>
          <w:rFonts w:ascii="黑体" w:eastAsia="黑体" w:hAnsi="黑体" w:cs="宋体" w:hint="eastAsia"/>
          <w:color w:val="000000"/>
          <w:kern w:val="0"/>
          <w:sz w:val="36"/>
          <w:szCs w:val="36"/>
        </w:rPr>
        <w:t>21</w:t>
      </w:r>
      <w:r>
        <w:rPr>
          <w:rFonts w:ascii="黑体" w:eastAsia="黑体" w:hAnsi="黑体" w:cs="宋体" w:hint="eastAsia"/>
          <w:color w:val="000000"/>
          <w:kern w:val="0"/>
          <w:sz w:val="36"/>
          <w:szCs w:val="36"/>
        </w:rPr>
        <w:t>学年第</w:t>
      </w:r>
      <w:r w:rsidR="007A5F69">
        <w:rPr>
          <w:rFonts w:ascii="黑体" w:eastAsia="黑体" w:hAnsi="黑体" w:cs="宋体" w:hint="eastAsia"/>
          <w:color w:val="000000"/>
          <w:kern w:val="0"/>
          <w:sz w:val="36"/>
          <w:szCs w:val="36"/>
        </w:rPr>
        <w:t>一</w:t>
      </w:r>
      <w:r w:rsidRPr="006D7869">
        <w:rPr>
          <w:rFonts w:ascii="黑体" w:eastAsia="黑体" w:hAnsi="黑体" w:cs="宋体" w:hint="eastAsia"/>
          <w:color w:val="000000"/>
          <w:kern w:val="0"/>
          <w:sz w:val="36"/>
          <w:szCs w:val="36"/>
        </w:rPr>
        <w:t>学期研究</w:t>
      </w:r>
      <w:bookmarkStart w:id="0" w:name="_GoBack"/>
      <w:bookmarkEnd w:id="0"/>
      <w:r w:rsidRPr="006D7869">
        <w:rPr>
          <w:rFonts w:ascii="黑体" w:eastAsia="黑体" w:hAnsi="黑体" w:cs="宋体" w:hint="eastAsia"/>
          <w:color w:val="000000"/>
          <w:kern w:val="0"/>
          <w:sz w:val="36"/>
          <w:szCs w:val="36"/>
        </w:rPr>
        <w:t>生</w:t>
      </w:r>
      <w:r>
        <w:rPr>
          <w:rFonts w:ascii="黑体" w:eastAsia="黑体" w:hAnsi="黑体" w:cs="宋体" w:hint="eastAsia"/>
          <w:color w:val="000000"/>
          <w:kern w:val="0"/>
          <w:sz w:val="36"/>
          <w:szCs w:val="36"/>
        </w:rPr>
        <w:t>“三助”岗位批准设置数</w:t>
      </w:r>
    </w:p>
    <w:p w:rsidR="00CB19A4" w:rsidRDefault="00157B1C" w:rsidP="00CB19A4">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5000" w:type="pct"/>
        <w:tblLayout w:type="fixed"/>
        <w:tblLook w:val="04A0" w:firstRow="1" w:lastRow="0" w:firstColumn="1" w:lastColumn="0" w:noHBand="0" w:noVBand="1"/>
      </w:tblPr>
      <w:tblGrid>
        <w:gridCol w:w="1667"/>
        <w:gridCol w:w="1135"/>
        <w:gridCol w:w="5516"/>
        <w:gridCol w:w="968"/>
      </w:tblGrid>
      <w:tr w:rsidR="008762B2" w:rsidRPr="008762B2" w:rsidTr="008762B2">
        <w:trPr>
          <w:trHeight w:val="270"/>
        </w:trPr>
        <w:tc>
          <w:tcPr>
            <w:tcW w:w="8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b/>
                <w:color w:val="000000"/>
                <w:kern w:val="0"/>
                <w:sz w:val="22"/>
                <w:szCs w:val="22"/>
              </w:rPr>
            </w:pPr>
            <w:r w:rsidRPr="008762B2">
              <w:rPr>
                <w:rFonts w:ascii="宋体" w:hAnsi="宋体" w:cs="宋体" w:hint="eastAsia"/>
                <w:b/>
                <w:color w:val="000000"/>
                <w:kern w:val="0"/>
                <w:sz w:val="22"/>
                <w:szCs w:val="22"/>
              </w:rPr>
              <w:t>申请单位</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b/>
                <w:color w:val="000000"/>
                <w:kern w:val="0"/>
                <w:sz w:val="22"/>
                <w:szCs w:val="22"/>
              </w:rPr>
            </w:pPr>
            <w:r w:rsidRPr="008762B2">
              <w:rPr>
                <w:rFonts w:ascii="宋体" w:hAnsi="宋体" w:cs="宋体" w:hint="eastAsia"/>
                <w:b/>
                <w:color w:val="000000"/>
                <w:kern w:val="0"/>
                <w:sz w:val="22"/>
                <w:szCs w:val="22"/>
              </w:rPr>
              <w:t>教师姓名</w:t>
            </w:r>
          </w:p>
        </w:tc>
        <w:tc>
          <w:tcPr>
            <w:tcW w:w="2970" w:type="pct"/>
            <w:tcBorders>
              <w:top w:val="single" w:sz="4" w:space="0" w:color="auto"/>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b/>
                <w:color w:val="000000"/>
                <w:kern w:val="0"/>
                <w:sz w:val="22"/>
                <w:szCs w:val="22"/>
              </w:rPr>
            </w:pPr>
            <w:r w:rsidRPr="008762B2">
              <w:rPr>
                <w:rFonts w:ascii="宋体" w:hAnsi="宋体" w:cs="宋体" w:hint="eastAsia"/>
                <w:b/>
                <w:color w:val="000000"/>
                <w:kern w:val="0"/>
                <w:sz w:val="22"/>
                <w:szCs w:val="22"/>
              </w:rPr>
              <w:t>主要在</w:t>
            </w:r>
            <w:proofErr w:type="gramStart"/>
            <w:r w:rsidRPr="008762B2">
              <w:rPr>
                <w:rFonts w:ascii="宋体" w:hAnsi="宋体" w:cs="宋体" w:hint="eastAsia"/>
                <w:b/>
                <w:color w:val="000000"/>
                <w:kern w:val="0"/>
                <w:sz w:val="22"/>
                <w:szCs w:val="22"/>
              </w:rPr>
              <w:t>研</w:t>
            </w:r>
            <w:proofErr w:type="gramEnd"/>
            <w:r w:rsidRPr="008762B2">
              <w:rPr>
                <w:rFonts w:ascii="宋体" w:hAnsi="宋体" w:cs="宋体" w:hint="eastAsia"/>
                <w:b/>
                <w:color w:val="000000"/>
                <w:kern w:val="0"/>
                <w:sz w:val="22"/>
                <w:szCs w:val="22"/>
              </w:rPr>
              <w:t>课题名称</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b/>
                <w:color w:val="000000"/>
                <w:kern w:val="0"/>
                <w:sz w:val="22"/>
                <w:szCs w:val="22"/>
              </w:rPr>
            </w:pPr>
            <w:r w:rsidRPr="008762B2">
              <w:rPr>
                <w:rFonts w:ascii="宋体" w:hAnsi="宋体" w:cs="宋体" w:hint="eastAsia"/>
                <w:b/>
                <w:color w:val="000000"/>
                <w:kern w:val="0"/>
                <w:sz w:val="22"/>
                <w:szCs w:val="22"/>
              </w:rPr>
              <w:t>审批岗位数</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范围</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 xml:space="preserve">健全退役军人工作体系和保障制度研究  </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曾雪婷</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京津冀人口、产业绿色发展视域下的跨区域水资源环境协同治理机制研究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齐明珠</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新时代农业转移人口特征与市民化路径研究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江华</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首都非京籍常住人口中的劳动者社会保障体系研究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茅倬彦</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全面两孩政策下家庭儿童养育成本对生育意愿和行为的影响研究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张成刚</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北京市支持新就业形态发展的公共就业服务模式创新研究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雷晓天</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共享经济平台用工的劳动过程与平台劳动者权益保障研究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proofErr w:type="gramStart"/>
            <w:r w:rsidRPr="008762B2">
              <w:rPr>
                <w:color w:val="000000"/>
                <w:kern w:val="0"/>
                <w:sz w:val="22"/>
                <w:szCs w:val="22"/>
              </w:rPr>
              <w:t>肖周燕</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城市群视角下人口-经济与环境空间耦合机理与调控路径研究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proofErr w:type="gramStart"/>
            <w:r w:rsidRPr="008762B2">
              <w:rPr>
                <w:color w:val="000000"/>
                <w:kern w:val="0"/>
                <w:sz w:val="22"/>
                <w:szCs w:val="22"/>
              </w:rPr>
              <w:t>李雅楠</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人工智能对北京市就业的影响与应对措施研究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proofErr w:type="gramStart"/>
            <w:r w:rsidRPr="008762B2">
              <w:rPr>
                <w:color w:val="000000"/>
                <w:kern w:val="0"/>
                <w:sz w:val="22"/>
                <w:szCs w:val="22"/>
              </w:rPr>
              <w:t>童玉芬</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新时代北京市人口调控与城市可持续发展、中国主要城市群人口集聚与空间格局优化研究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2</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詹婧</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去产能国有企业职工安置与实施路径研究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盛亦男</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京津</w:t>
            </w:r>
            <w:proofErr w:type="gramStart"/>
            <w:r w:rsidRPr="008762B2">
              <w:rPr>
                <w:rFonts w:ascii="宋体" w:hAnsi="宋体" w:cs="宋体" w:hint="eastAsia"/>
                <w:color w:val="000000"/>
                <w:kern w:val="0"/>
                <w:sz w:val="22"/>
                <w:szCs w:val="22"/>
              </w:rPr>
              <w:t>冀城</w:t>
            </w:r>
            <w:proofErr w:type="gramEnd"/>
            <w:r w:rsidRPr="008762B2">
              <w:rPr>
                <w:rFonts w:ascii="宋体" w:hAnsi="宋体" w:cs="宋体" w:hint="eastAsia"/>
                <w:color w:val="000000"/>
                <w:kern w:val="0"/>
                <w:sz w:val="22"/>
                <w:szCs w:val="22"/>
              </w:rPr>
              <w:t>市群流动人口集聚机制与态势研究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劳动经济学院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李晓曼</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绿色经济视角下我国可再生能源产业发展的就业效应与实现路径研究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0"/>
                <w:szCs w:val="20"/>
              </w:rPr>
            </w:pPr>
            <w:r w:rsidRPr="008762B2">
              <w:rPr>
                <w:rFonts w:ascii="宋体" w:hAnsi="宋体" w:cs="宋体" w:hint="eastAsia"/>
                <w:kern w:val="0"/>
                <w:sz w:val="20"/>
                <w:szCs w:val="20"/>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proofErr w:type="gramStart"/>
            <w:r w:rsidRPr="008762B2">
              <w:rPr>
                <w:color w:val="000000"/>
                <w:kern w:val="0"/>
                <w:sz w:val="22"/>
                <w:szCs w:val="22"/>
              </w:rPr>
              <w:t>刘翔</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京津</w:t>
            </w:r>
            <w:proofErr w:type="gramStart"/>
            <w:r w:rsidRPr="008762B2">
              <w:rPr>
                <w:rFonts w:ascii="宋体" w:hAnsi="宋体" w:cs="宋体" w:hint="eastAsia"/>
                <w:color w:val="000000"/>
                <w:kern w:val="0"/>
                <w:sz w:val="22"/>
                <w:szCs w:val="22"/>
              </w:rPr>
              <w:t>冀建设</w:t>
            </w:r>
            <w:proofErr w:type="gramEnd"/>
            <w:r w:rsidRPr="008762B2">
              <w:rPr>
                <w:rFonts w:ascii="宋体" w:hAnsi="宋体" w:cs="宋体" w:hint="eastAsia"/>
                <w:color w:val="000000"/>
                <w:kern w:val="0"/>
                <w:sz w:val="22"/>
                <w:szCs w:val="22"/>
              </w:rPr>
              <w:t>协同创新共同体的财税政策支持机制研究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何辉</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深化供给侧结构性改革的税收政策研究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范庆泉</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环保税动态优化、区域结构差异及作用机制研究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color w:val="000000"/>
                <w:kern w:val="0"/>
                <w:sz w:val="22"/>
                <w:szCs w:val="22"/>
              </w:rPr>
              <w:t>李红霞</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新时代中期预算脆弱</w:t>
            </w:r>
            <w:proofErr w:type="gramStart"/>
            <w:r w:rsidRPr="008762B2">
              <w:rPr>
                <w:rFonts w:ascii="宋体" w:hAnsi="宋体" w:cs="宋体" w:hint="eastAsia"/>
                <w:color w:val="000000"/>
                <w:kern w:val="0"/>
                <w:sz w:val="22"/>
                <w:szCs w:val="22"/>
              </w:rPr>
              <w:t>度分析</w:t>
            </w:r>
            <w:proofErr w:type="gramEnd"/>
            <w:r w:rsidRPr="008762B2">
              <w:rPr>
                <w:rFonts w:ascii="宋体" w:hAnsi="宋体" w:cs="宋体" w:hint="eastAsia"/>
                <w:color w:val="000000"/>
                <w:kern w:val="0"/>
                <w:sz w:val="22"/>
                <w:szCs w:val="22"/>
              </w:rPr>
              <w:t>与可持续路径选择研究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30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hint="eastAsia"/>
                <w:color w:val="000000"/>
                <w:kern w:val="0"/>
                <w:sz w:val="22"/>
                <w:szCs w:val="22"/>
              </w:rPr>
            </w:pPr>
            <w:r w:rsidRPr="008762B2">
              <w:rPr>
                <w:rFonts w:ascii="宋体" w:hAnsi="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color w:val="000000"/>
                <w:kern w:val="0"/>
                <w:sz w:val="22"/>
                <w:szCs w:val="22"/>
              </w:rPr>
            </w:pPr>
            <w:r w:rsidRPr="008762B2">
              <w:rPr>
                <w:rFonts w:ascii="宋体" w:hAnsi="宋体" w:hint="eastAsia"/>
                <w:color w:val="000000"/>
                <w:kern w:val="0"/>
                <w:sz w:val="22"/>
                <w:szCs w:val="22"/>
              </w:rPr>
              <w:t>蔡秀云</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color w:val="000000"/>
                <w:kern w:val="0"/>
                <w:sz w:val="22"/>
                <w:szCs w:val="22"/>
              </w:rPr>
            </w:pPr>
            <w:r w:rsidRPr="008762B2">
              <w:rPr>
                <w:rFonts w:ascii="宋体" w:hAnsi="宋体" w:hint="eastAsia"/>
                <w:color w:val="000000"/>
                <w:kern w:val="0"/>
                <w:sz w:val="22"/>
                <w:szCs w:val="22"/>
              </w:rPr>
              <w:t>北京儿童公共服务供给的财政缺口与保障机制研究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梁美健</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hyperlink r:id="rId7" w:history="1">
              <w:proofErr w:type="gramStart"/>
              <w:r w:rsidRPr="008762B2">
                <w:rPr>
                  <w:rFonts w:ascii="宋体" w:hAnsi="宋体" w:cs="宋体" w:hint="eastAsia"/>
                  <w:color w:val="000000"/>
                  <w:kern w:val="0"/>
                  <w:sz w:val="22"/>
                  <w:szCs w:val="22"/>
                </w:rPr>
                <w:t>碳权资产</w:t>
              </w:r>
              <w:proofErr w:type="gramEnd"/>
              <w:r w:rsidRPr="008762B2">
                <w:rPr>
                  <w:rFonts w:ascii="宋体" w:hAnsi="宋体" w:cs="宋体" w:hint="eastAsia"/>
                  <w:color w:val="000000"/>
                  <w:kern w:val="0"/>
                  <w:sz w:val="22"/>
                  <w:szCs w:val="22"/>
                </w:rPr>
                <w:t>估值方法及其应用研究</w:t>
              </w:r>
            </w:hyperlink>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黄春元</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Cs w:val="21"/>
              </w:rPr>
            </w:pPr>
            <w:r w:rsidRPr="008762B2">
              <w:rPr>
                <w:rFonts w:ascii="宋体" w:hAnsi="宋体" w:cs="宋体" w:hint="eastAsia"/>
                <w:color w:val="000000"/>
                <w:kern w:val="0"/>
                <w:szCs w:val="21"/>
              </w:rPr>
              <w:t>北京市政府债务规模测算、结构分析与空间溢出效应研究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丁芸</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互联网下税收征管模式研究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财政税务学院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何晴</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公共服务购买模式与组织间管理控制的匹配性研究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彭文英</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共建共享目标下跨区域生态贡献计量方法及补偿机制研究；构建生态文明体系研究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3</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麻宝斌</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新时代健全现代社会治理体系研究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lastRenderedPageBreak/>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周伟</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产业转移与空间布局优化视域下的京津</w:t>
            </w:r>
            <w:proofErr w:type="gramStart"/>
            <w:r w:rsidRPr="008762B2">
              <w:rPr>
                <w:rFonts w:ascii="宋体" w:hAnsi="宋体" w:cs="宋体" w:hint="eastAsia"/>
                <w:color w:val="000000"/>
                <w:kern w:val="0"/>
                <w:sz w:val="22"/>
                <w:szCs w:val="22"/>
              </w:rPr>
              <w:t>冀城</w:t>
            </w:r>
            <w:proofErr w:type="gramEnd"/>
            <w:r w:rsidRPr="008762B2">
              <w:rPr>
                <w:rFonts w:ascii="宋体" w:hAnsi="宋体" w:cs="宋体" w:hint="eastAsia"/>
                <w:color w:val="000000"/>
                <w:kern w:val="0"/>
                <w:sz w:val="22"/>
                <w:szCs w:val="22"/>
              </w:rPr>
              <w:t>市群协同创新机制研究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李强</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京津冀协同发展战略下北京市建设用地减量发展的实施路径与机制研究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李强</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承接产业转移、资源环境承载与国土空间格局协同研究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宋心然</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北京市共享经济监管困境及其治理创新研究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叶堂林</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《基于区域治理的京津冀协同发展重大理论与实践问题研究》、《京津冀发展报告（2020）——区域协同治理研究》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3</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Calibri" w:hAnsi="Calibri" w:cs="宋体" w:hint="eastAsia"/>
                <w:color w:val="000000"/>
                <w:kern w:val="0"/>
                <w:sz w:val="24"/>
              </w:rPr>
            </w:pPr>
            <w:r w:rsidRPr="008762B2">
              <w:rPr>
                <w:rFonts w:ascii="Calibri" w:hAnsi="Calibri" w:cs="宋体"/>
                <w:color w:val="000000"/>
                <w:kern w:val="0"/>
                <w:sz w:val="24"/>
              </w:rPr>
              <w:t>潘娜</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color w:val="000000"/>
                <w:kern w:val="0"/>
                <w:sz w:val="24"/>
              </w:rPr>
            </w:pPr>
            <w:r w:rsidRPr="008762B2">
              <w:rPr>
                <w:rFonts w:ascii="宋体" w:hAnsi="宋体" w:cs="宋体" w:hint="eastAsia"/>
                <w:color w:val="000000"/>
                <w:kern w:val="0"/>
                <w:sz w:val="24"/>
              </w:rPr>
              <w:t>《京津冀养老服务协作治理的社会网络分析》</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吴康</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我国城市群政策的驱动路径及绩效评估研究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刘业进</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中国经验的演化经济学阐释</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54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城市经济与公共管理学院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张杰</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北京CBD现代服务业扩大开放研究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管理工程学院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姚翠友</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非首都</w:t>
            </w:r>
            <w:proofErr w:type="gramEnd"/>
            <w:r w:rsidRPr="008762B2">
              <w:rPr>
                <w:rFonts w:ascii="宋体" w:hAnsi="宋体" w:cs="宋体" w:hint="eastAsia"/>
                <w:color w:val="000000"/>
                <w:kern w:val="0"/>
                <w:sz w:val="22"/>
                <w:szCs w:val="22"/>
              </w:rPr>
              <w:t>功能疏解对京津冀生态和经济协同发展影响的仿真研究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管理工程学院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尚华艳</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基于“出行即服务”理念的公交网络设计和运营管理</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管理工程学院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陈炜</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基于复杂网络和机器学习的金融市场风险管</w:t>
            </w:r>
            <w:proofErr w:type="gramStart"/>
            <w:r w:rsidRPr="008762B2">
              <w:rPr>
                <w:rFonts w:ascii="宋体" w:hAnsi="宋体" w:cs="宋体" w:hint="eastAsia"/>
                <w:color w:val="000000"/>
                <w:kern w:val="0"/>
                <w:sz w:val="22"/>
                <w:szCs w:val="22"/>
              </w:rPr>
              <w:t>控研究</w:t>
            </w:r>
            <w:proofErr w:type="gramEnd"/>
            <w:r w:rsidRPr="008762B2">
              <w:rPr>
                <w:rFonts w:ascii="宋体" w:hAnsi="宋体" w:cs="宋体" w:hint="eastAsia"/>
                <w:color w:val="000000"/>
                <w:kern w:val="0"/>
                <w:sz w:val="22"/>
                <w:szCs w:val="22"/>
              </w:rPr>
              <w:t xml:space="preserve"> 等</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3</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管理工程学院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胡磊</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功能疏解背景下超大城市常住外来人口的迁</w:t>
            </w:r>
            <w:proofErr w:type="gramStart"/>
            <w:r w:rsidRPr="008762B2">
              <w:rPr>
                <w:rFonts w:ascii="宋体" w:hAnsi="宋体" w:cs="宋体" w:hint="eastAsia"/>
                <w:color w:val="000000"/>
                <w:kern w:val="0"/>
                <w:sz w:val="22"/>
                <w:szCs w:val="22"/>
              </w:rPr>
              <w:t>留行为</w:t>
            </w:r>
            <w:proofErr w:type="gramEnd"/>
            <w:r w:rsidRPr="008762B2">
              <w:rPr>
                <w:rFonts w:ascii="宋体" w:hAnsi="宋体" w:cs="宋体" w:hint="eastAsia"/>
                <w:color w:val="000000"/>
                <w:kern w:val="0"/>
                <w:sz w:val="22"/>
                <w:szCs w:val="22"/>
              </w:rPr>
              <w:t>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管理工程学院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于丽娜</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基于动态决策的灾后救灾物资分配问题研究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国际经济管理学院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黄宗晔</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经济收敛与经济结构变迁：现象、理论与应用</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国际经济管理学院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牛毅</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市场规模是否产生企业选择效应研究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会计学院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马元驹</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风险导向式企业经营绩效评价体系的构建与应用</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2</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会计学院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李百兴</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基于价值</w:t>
            </w:r>
            <w:proofErr w:type="gramStart"/>
            <w:r w:rsidRPr="008762B2">
              <w:rPr>
                <w:rFonts w:ascii="宋体" w:hAnsi="宋体" w:cs="宋体" w:hint="eastAsia"/>
                <w:color w:val="000000"/>
                <w:kern w:val="0"/>
                <w:sz w:val="22"/>
                <w:szCs w:val="22"/>
              </w:rPr>
              <w:t>链理论</w:t>
            </w:r>
            <w:proofErr w:type="gramEnd"/>
            <w:r w:rsidRPr="008762B2">
              <w:rPr>
                <w:rFonts w:ascii="宋体" w:hAnsi="宋体" w:cs="宋体" w:hint="eastAsia"/>
                <w:color w:val="000000"/>
                <w:kern w:val="0"/>
                <w:sz w:val="22"/>
                <w:szCs w:val="22"/>
              </w:rPr>
              <w:t>的企业质量成本管理与分担机制研究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3</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蒋三庚</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中央商务</w:t>
            </w:r>
            <w:proofErr w:type="gramStart"/>
            <w:r w:rsidRPr="008762B2">
              <w:rPr>
                <w:rFonts w:ascii="宋体" w:hAnsi="宋体" w:cs="宋体" w:hint="eastAsia"/>
                <w:color w:val="000000"/>
                <w:kern w:val="0"/>
                <w:sz w:val="22"/>
                <w:szCs w:val="22"/>
              </w:rPr>
              <w:t>区产业</w:t>
            </w:r>
            <w:proofErr w:type="gramEnd"/>
            <w:r w:rsidRPr="008762B2">
              <w:rPr>
                <w:rFonts w:ascii="宋体" w:hAnsi="宋体" w:cs="宋体" w:hint="eastAsia"/>
                <w:color w:val="000000"/>
                <w:kern w:val="0"/>
                <w:sz w:val="22"/>
                <w:szCs w:val="22"/>
              </w:rPr>
              <w:t>蓝皮书（2020）--以创新转型推动CBD发展</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王强宇</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我国天然气多元化海外供应体系的实现路径与保障机制研究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曹红</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国际原油价格波动对我国企业投资效率的影响及传导机理研究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朱超</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人口学视角</w:t>
            </w:r>
            <w:proofErr w:type="gramStart"/>
            <w:r w:rsidRPr="008762B2">
              <w:rPr>
                <w:rFonts w:ascii="宋体" w:hAnsi="宋体" w:cs="宋体" w:hint="eastAsia"/>
                <w:color w:val="000000"/>
                <w:kern w:val="0"/>
                <w:sz w:val="22"/>
                <w:szCs w:val="22"/>
              </w:rPr>
              <w:t>下风险</w:t>
            </w:r>
            <w:proofErr w:type="gramEnd"/>
            <w:r w:rsidRPr="008762B2">
              <w:rPr>
                <w:rFonts w:ascii="宋体" w:hAnsi="宋体" w:cs="宋体" w:hint="eastAsia"/>
                <w:color w:val="000000"/>
                <w:kern w:val="0"/>
                <w:sz w:val="22"/>
                <w:szCs w:val="22"/>
              </w:rPr>
              <w:t>态度、全要素生产率与金融资产收益率</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3</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周晔</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疏解非首都</w:t>
            </w:r>
            <w:proofErr w:type="gramEnd"/>
            <w:r w:rsidRPr="008762B2">
              <w:rPr>
                <w:rFonts w:ascii="宋体" w:hAnsi="宋体" w:cs="宋体" w:hint="eastAsia"/>
                <w:color w:val="000000"/>
                <w:kern w:val="0"/>
                <w:sz w:val="22"/>
                <w:szCs w:val="22"/>
              </w:rPr>
              <w:t>功能背景下，CBD金融功能的再定位与发展研究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王雅婷</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“一带一路”对外投资项目保险模式及实施路径研究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赵大萍</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基于随机规划理论的养老基金多期资产配置优化研究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lastRenderedPageBreak/>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施慧洪</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泡沫破灭型股灾的发生机制及预警研究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赵然</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新SDR框架下人民币参与国际货币博弈与全球资产配置问题研究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刘威仪</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基于高频极值数据的金融资产跳跃行为建模研究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金融学院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徐新扩</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绿色金融视角下消费信贷的碳排放溢出效应与减排策略研究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经济学院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蒋雪梅</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全球价值链变动对碳排放的影响</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经济学院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申萌</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节能减</w:t>
            </w:r>
            <w:proofErr w:type="gramStart"/>
            <w:r w:rsidRPr="008762B2">
              <w:rPr>
                <w:rFonts w:ascii="宋体" w:hAnsi="宋体" w:cs="宋体" w:hint="eastAsia"/>
                <w:color w:val="000000"/>
                <w:kern w:val="0"/>
                <w:sz w:val="22"/>
                <w:szCs w:val="22"/>
              </w:rPr>
              <w:t>排实现</w:t>
            </w:r>
            <w:proofErr w:type="gramEnd"/>
            <w:r w:rsidRPr="008762B2">
              <w:rPr>
                <w:rFonts w:ascii="宋体" w:hAnsi="宋体" w:cs="宋体" w:hint="eastAsia"/>
                <w:color w:val="000000"/>
                <w:kern w:val="0"/>
                <w:sz w:val="22"/>
                <w:szCs w:val="22"/>
              </w:rPr>
              <w:t>供给侧就业结构优化的理论机制与路径研究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经济学院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李婧</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新常态下人民币从外围货币向中心货币升级的路径研究（编号：17AJL016）</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经济学院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李智</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供给</w:t>
            </w:r>
            <w:proofErr w:type="gramStart"/>
            <w:r w:rsidRPr="008762B2">
              <w:rPr>
                <w:rFonts w:ascii="宋体" w:hAnsi="宋体" w:cs="宋体" w:hint="eastAsia"/>
                <w:color w:val="000000"/>
                <w:kern w:val="0"/>
                <w:sz w:val="22"/>
                <w:szCs w:val="22"/>
              </w:rPr>
              <w:t>侧改革</w:t>
            </w:r>
            <w:proofErr w:type="gramEnd"/>
            <w:r w:rsidRPr="008762B2">
              <w:rPr>
                <w:rFonts w:ascii="宋体" w:hAnsi="宋体" w:cs="宋体" w:hint="eastAsia"/>
                <w:color w:val="000000"/>
                <w:kern w:val="0"/>
                <w:sz w:val="22"/>
                <w:szCs w:val="22"/>
              </w:rPr>
              <w:t>与需求侧调控切换逻辑与协同机制研究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马克思主义学院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刘冠军</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问题本体论研究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马克思主义学院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周丽群</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习近平总书记关于开放创新重要论述与我国新时代扩大开放研究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马克思主义学院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连欢</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全面从严治党视域下思想建设从严的理论逻辑与当代价值研究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2"/>
                <w:szCs w:val="22"/>
              </w:rPr>
            </w:pPr>
            <w:r w:rsidRPr="008762B2">
              <w:rPr>
                <w:rFonts w:ascii="宋体" w:hAnsi="宋体" w:cs="宋体" w:hint="eastAsia"/>
                <w:kern w:val="0"/>
                <w:sz w:val="22"/>
                <w:szCs w:val="22"/>
              </w:rPr>
              <w:t>马克思主义学院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2"/>
                <w:szCs w:val="22"/>
              </w:rPr>
            </w:pPr>
            <w:proofErr w:type="gramStart"/>
            <w:r w:rsidRPr="008762B2">
              <w:rPr>
                <w:rFonts w:ascii="宋体" w:hAnsi="宋体" w:cs="宋体" w:hint="eastAsia"/>
                <w:kern w:val="0"/>
                <w:sz w:val="22"/>
                <w:szCs w:val="22"/>
              </w:rPr>
              <w:t>李厚羿</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唯物史观中的社会心理范畴相关前沿问题研究、马克思主义哲学体系中的社会心理范畴研究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统计学院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张宝学</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函数型数据的检验问题</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3</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统计学院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任韬</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中国劳动力市场供给扭曲与结构性改革研究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统计学院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阮敬</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共享改革发展成果的理论、测度方法与实现路径研究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统计学院</w:t>
            </w:r>
          </w:p>
        </w:tc>
        <w:tc>
          <w:tcPr>
            <w:tcW w:w="61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沈俊山</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函数型随机效应的半参数模型研究</w:t>
            </w:r>
          </w:p>
        </w:tc>
        <w:tc>
          <w:tcPr>
            <w:tcW w:w="521"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统计学院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刘强</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区域协调发展与产业空间集聚效果测度与对策研究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2"/>
                <w:szCs w:val="22"/>
              </w:rPr>
            </w:pPr>
            <w:r w:rsidRPr="008762B2">
              <w:rPr>
                <w:rFonts w:ascii="宋体" w:hAnsi="宋体" w:cs="宋体" w:hint="eastAsia"/>
                <w:kern w:val="0"/>
                <w:sz w:val="22"/>
                <w:szCs w:val="22"/>
              </w:rPr>
              <w:t>文传学院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2"/>
                <w:szCs w:val="22"/>
              </w:rPr>
            </w:pPr>
            <w:r w:rsidRPr="008762B2">
              <w:rPr>
                <w:rFonts w:ascii="宋体" w:hAnsi="宋体" w:cs="宋体" w:hint="eastAsia"/>
                <w:kern w:val="0"/>
                <w:sz w:val="22"/>
                <w:szCs w:val="22"/>
              </w:rPr>
              <w:t>郭媛媛</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2"/>
                <w:szCs w:val="22"/>
              </w:rPr>
            </w:pPr>
            <w:r w:rsidRPr="008762B2">
              <w:rPr>
                <w:rFonts w:ascii="宋体" w:hAnsi="宋体" w:cs="宋体" w:hint="eastAsia"/>
                <w:kern w:val="0"/>
                <w:sz w:val="22"/>
                <w:szCs w:val="22"/>
              </w:rPr>
              <w:t>4G时代媒体立体监管模式与体系研究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kern w:val="0"/>
                <w:sz w:val="24"/>
              </w:rPr>
            </w:pPr>
            <w:r w:rsidRPr="008762B2">
              <w:rPr>
                <w:rFonts w:ascii="宋体" w:hAnsi="宋体" w:cs="宋体" w:hint="eastAsia"/>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文传学院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李先知</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移动互联网下青年人网络行动研究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翟业虎</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《3D打印技术的知识产权风险与应对》</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陶盈</w:t>
            </w:r>
            <w:proofErr w:type="gramEnd"/>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 xml:space="preserve">北京市智慧城市建设的法制保障研究 </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张</w:t>
            </w:r>
            <w:proofErr w:type="gramStart"/>
            <w:r w:rsidRPr="008762B2">
              <w:rPr>
                <w:rFonts w:ascii="宋体" w:hAnsi="宋体" w:cs="宋体" w:hint="eastAsia"/>
                <w:color w:val="000000"/>
                <w:kern w:val="0"/>
                <w:sz w:val="22"/>
                <w:szCs w:val="22"/>
              </w:rPr>
              <w:t>世</w:t>
            </w:r>
            <w:proofErr w:type="gramEnd"/>
            <w:r w:rsidRPr="008762B2">
              <w:rPr>
                <w:rFonts w:ascii="宋体" w:hAnsi="宋体" w:cs="宋体" w:hint="eastAsia"/>
                <w:color w:val="000000"/>
                <w:kern w:val="0"/>
                <w:sz w:val="22"/>
                <w:szCs w:val="22"/>
              </w:rPr>
              <w:t>君</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企业社会责任的法律实现机制研究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2</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尹少成</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信息公开制度研究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孙昊哲</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税务行政复议与行政诉讼衔接研究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谢海霞</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“一带一路”下保护海外利益的私营安保公司法律问题研究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法学院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贺燕</w:t>
            </w:r>
          </w:p>
        </w:tc>
        <w:tc>
          <w:tcPr>
            <w:tcW w:w="2970" w:type="pct"/>
            <w:tcBorders>
              <w:top w:val="nil"/>
              <w:left w:val="nil"/>
              <w:bottom w:val="single" w:sz="4" w:space="0" w:color="auto"/>
              <w:right w:val="single" w:sz="4" w:space="0" w:color="auto"/>
            </w:tcBorders>
            <w:shd w:val="clear" w:color="auto" w:fill="auto"/>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我国税法溯及力的实证分析与规范完善研究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王凯</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基于企业主个体特征的北京市非公企业环境治理投入研究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贾汇源</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空气污染对亲社会行为的影响及其心理机制:基于情绪和认知</w:t>
            </w:r>
            <w:r w:rsidRPr="008762B2">
              <w:rPr>
                <w:rFonts w:ascii="宋体" w:hAnsi="宋体" w:cs="宋体" w:hint="eastAsia"/>
                <w:color w:val="000000"/>
                <w:kern w:val="0"/>
                <w:sz w:val="22"/>
                <w:szCs w:val="22"/>
              </w:rPr>
              <w:br/>
              <w:t>的视角</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褚福磊</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新员工资质过剩动态演化与作用机制研究：组织社会化视角</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陶峻</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北京市CBD现代服务业创新性发展研究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lastRenderedPageBreak/>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高中华</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忧患型领导的理论构建、结构测量及其对员工变革反应的影响机制研究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关鑫</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情感交换嵌入下民营上市公司大股东与经理人的竞合博弈模型研究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孙忠娟</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技术并购的门槛效应</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王紫薇</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品牌排斥现象中的消费者自我保护动机研究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王夏</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品牌来源</w:t>
            </w:r>
            <w:proofErr w:type="gramStart"/>
            <w:r w:rsidRPr="008762B2">
              <w:rPr>
                <w:rFonts w:ascii="宋体" w:hAnsi="宋体" w:cs="宋体" w:hint="eastAsia"/>
                <w:color w:val="000000"/>
                <w:kern w:val="0"/>
                <w:sz w:val="22"/>
                <w:szCs w:val="22"/>
              </w:rPr>
              <w:t>国形象</w:t>
            </w:r>
            <w:proofErr w:type="gramEnd"/>
            <w:r w:rsidRPr="008762B2">
              <w:rPr>
                <w:rFonts w:ascii="宋体" w:hAnsi="宋体" w:cs="宋体" w:hint="eastAsia"/>
                <w:color w:val="000000"/>
                <w:kern w:val="0"/>
                <w:sz w:val="22"/>
                <w:szCs w:val="22"/>
              </w:rPr>
              <w:t>对品牌负面事件溢出效应的影响及其心理作用机制研究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高闯</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企业家精神培育的双螺旋</w:t>
            </w:r>
            <w:proofErr w:type="gramStart"/>
            <w:r w:rsidRPr="008762B2">
              <w:rPr>
                <w:rFonts w:ascii="宋体" w:hAnsi="宋体" w:cs="宋体" w:hint="eastAsia"/>
                <w:color w:val="000000"/>
                <w:kern w:val="0"/>
                <w:sz w:val="22"/>
                <w:szCs w:val="22"/>
              </w:rPr>
              <w:t>桨</w:t>
            </w:r>
            <w:proofErr w:type="gramEnd"/>
            <w:r w:rsidRPr="008762B2">
              <w:rPr>
                <w:rFonts w:ascii="宋体" w:hAnsi="宋体" w:cs="宋体" w:hint="eastAsia"/>
                <w:color w:val="000000"/>
                <w:kern w:val="0"/>
                <w:sz w:val="22"/>
                <w:szCs w:val="22"/>
              </w:rPr>
              <w:t>驱动机制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proofErr w:type="gramStart"/>
            <w:r w:rsidRPr="008762B2">
              <w:rPr>
                <w:rFonts w:ascii="宋体" w:hAnsi="宋体" w:cs="宋体" w:hint="eastAsia"/>
                <w:color w:val="000000"/>
                <w:kern w:val="0"/>
                <w:sz w:val="22"/>
                <w:szCs w:val="22"/>
              </w:rPr>
              <w:t>柳学信</w:t>
            </w:r>
            <w:proofErr w:type="gramEnd"/>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国有企业竞争中立制度研究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2</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孔海宁</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主体重构对高校双向学生评教及有效性的影响机制研究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85"/>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汪雯娟</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我国PPP模式VFM定量评价方法研究和应用</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4"/>
              </w:rPr>
            </w:pPr>
            <w:r w:rsidRPr="008762B2">
              <w:rPr>
                <w:rFonts w:ascii="宋体" w:hAnsi="宋体" w:cs="宋体" w:hint="eastAsia"/>
                <w:color w:val="000000"/>
                <w:kern w:val="0"/>
                <w:sz w:val="24"/>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陆文婷</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社会媒体情境下京津冀跨域突发事件应急决策支持体系研究</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1</w:t>
            </w:r>
          </w:p>
        </w:tc>
      </w:tr>
      <w:tr w:rsidR="008762B2" w:rsidRPr="008762B2" w:rsidTr="008762B2">
        <w:trPr>
          <w:trHeight w:val="270"/>
        </w:trPr>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工商管理学院</w:t>
            </w:r>
          </w:p>
        </w:tc>
        <w:tc>
          <w:tcPr>
            <w:tcW w:w="61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 xml:space="preserve">　</w:t>
            </w:r>
          </w:p>
        </w:tc>
        <w:tc>
          <w:tcPr>
            <w:tcW w:w="2970"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ESG研究院（学院自筹经费）</w:t>
            </w:r>
          </w:p>
        </w:tc>
        <w:tc>
          <w:tcPr>
            <w:tcW w:w="521" w:type="pct"/>
            <w:tcBorders>
              <w:top w:val="nil"/>
              <w:left w:val="nil"/>
              <w:bottom w:val="single" w:sz="4" w:space="0" w:color="auto"/>
              <w:right w:val="single" w:sz="4" w:space="0" w:color="auto"/>
            </w:tcBorders>
            <w:shd w:val="clear" w:color="auto" w:fill="auto"/>
            <w:noWrap/>
            <w:vAlign w:val="center"/>
            <w:hideMark/>
          </w:tcPr>
          <w:p w:rsidR="008762B2" w:rsidRPr="008762B2" w:rsidRDefault="008762B2" w:rsidP="008762B2">
            <w:pPr>
              <w:widowControl/>
              <w:jc w:val="center"/>
              <w:rPr>
                <w:rFonts w:ascii="宋体" w:hAnsi="宋体" w:cs="宋体" w:hint="eastAsia"/>
                <w:color w:val="000000"/>
                <w:kern w:val="0"/>
                <w:sz w:val="22"/>
                <w:szCs w:val="22"/>
              </w:rPr>
            </w:pPr>
            <w:r w:rsidRPr="008762B2">
              <w:rPr>
                <w:rFonts w:ascii="宋体" w:hAnsi="宋体" w:cs="宋体" w:hint="eastAsia"/>
                <w:color w:val="000000"/>
                <w:kern w:val="0"/>
                <w:sz w:val="22"/>
                <w:szCs w:val="22"/>
              </w:rPr>
              <w:t>20</w:t>
            </w:r>
          </w:p>
        </w:tc>
      </w:tr>
    </w:tbl>
    <w:p w:rsidR="00CB19A4" w:rsidRDefault="00CB19A4" w:rsidP="00CB19A4">
      <w:pPr>
        <w:rPr>
          <w:rFonts w:ascii="黑体" w:eastAsia="黑体" w:hAnsi="黑体" w:cs="宋体"/>
          <w:color w:val="000000"/>
          <w:kern w:val="0"/>
          <w:sz w:val="32"/>
          <w:szCs w:val="32"/>
        </w:rPr>
      </w:pPr>
    </w:p>
    <w:p w:rsidR="008762B2" w:rsidRDefault="008762B2">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1303A2"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教”</w:t>
      </w:r>
      <w:r w:rsidRPr="006D7869">
        <w:rPr>
          <w:rFonts w:ascii="黑体" w:eastAsia="黑体" w:hAnsi="黑体" w:cs="宋体" w:hint="eastAsia"/>
          <w:color w:val="000000"/>
          <w:kern w:val="0"/>
          <w:sz w:val="32"/>
          <w:szCs w:val="32"/>
        </w:rPr>
        <w:t>岗位批准设置数</w:t>
      </w:r>
    </w:p>
    <w:tbl>
      <w:tblPr>
        <w:tblW w:w="5000" w:type="pct"/>
        <w:tblLayout w:type="fixed"/>
        <w:tblLook w:val="04A0" w:firstRow="1" w:lastRow="0" w:firstColumn="1" w:lastColumn="0" w:noHBand="0" w:noVBand="1"/>
      </w:tblPr>
      <w:tblGrid>
        <w:gridCol w:w="1828"/>
        <w:gridCol w:w="1257"/>
        <w:gridCol w:w="5388"/>
        <w:gridCol w:w="813"/>
      </w:tblGrid>
      <w:tr w:rsidR="009E7FAC" w:rsidRPr="009E7FAC" w:rsidTr="009E7FAC">
        <w:trPr>
          <w:trHeight w:val="285"/>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b/>
                <w:bCs/>
                <w:color w:val="000000"/>
                <w:kern w:val="0"/>
                <w:sz w:val="22"/>
                <w:szCs w:val="22"/>
              </w:rPr>
            </w:pPr>
            <w:r w:rsidRPr="009E7FAC">
              <w:rPr>
                <w:rFonts w:ascii="宋体" w:hAnsi="宋体" w:cs="宋体" w:hint="eastAsia"/>
                <w:b/>
                <w:bCs/>
                <w:color w:val="000000"/>
                <w:kern w:val="0"/>
                <w:sz w:val="22"/>
                <w:szCs w:val="22"/>
              </w:rPr>
              <w:t>学院</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b/>
                <w:bCs/>
                <w:color w:val="000000"/>
                <w:kern w:val="0"/>
                <w:sz w:val="24"/>
              </w:rPr>
            </w:pPr>
            <w:r w:rsidRPr="009E7FAC">
              <w:rPr>
                <w:rFonts w:ascii="宋体" w:hAnsi="宋体" w:cs="宋体" w:hint="eastAsia"/>
                <w:b/>
                <w:bCs/>
                <w:color w:val="000000"/>
                <w:kern w:val="0"/>
                <w:sz w:val="24"/>
              </w:rPr>
              <w:t>教师姓名</w:t>
            </w:r>
          </w:p>
        </w:tc>
        <w:tc>
          <w:tcPr>
            <w:tcW w:w="2901" w:type="pct"/>
            <w:tcBorders>
              <w:top w:val="single" w:sz="4" w:space="0" w:color="auto"/>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b/>
                <w:bCs/>
                <w:color w:val="000000"/>
                <w:kern w:val="0"/>
                <w:sz w:val="24"/>
              </w:rPr>
            </w:pPr>
            <w:r w:rsidRPr="009E7FAC">
              <w:rPr>
                <w:rFonts w:ascii="宋体" w:hAnsi="宋体" w:cs="宋体" w:hint="eastAsia"/>
                <w:b/>
                <w:bCs/>
                <w:color w:val="000000"/>
                <w:kern w:val="0"/>
                <w:sz w:val="24"/>
              </w:rPr>
              <w:t>课程名称</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b/>
                <w:bCs/>
                <w:color w:val="000000"/>
                <w:kern w:val="0"/>
                <w:sz w:val="24"/>
              </w:rPr>
            </w:pPr>
            <w:r w:rsidRPr="009E7FAC">
              <w:rPr>
                <w:rFonts w:ascii="宋体" w:hAnsi="宋体" w:cs="宋体" w:hint="eastAsia"/>
                <w:b/>
                <w:bCs/>
                <w:color w:val="000000"/>
                <w:kern w:val="0"/>
                <w:sz w:val="24"/>
              </w:rPr>
              <w:t>岗位数</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劳动经济学院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盛亦男</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学术论文与毕业论文写作</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劳动经济学院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杨旭华</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人力资源管理</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劳动经济学院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张琪</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社会保障学</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财政税务学院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张春平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涉税服务实务</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税务会计</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财政税务学院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何辉</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中国税制</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税收数量分析方法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财政税务学院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蔡秀云</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当代财政理论与政策前沿</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外文文献阅读与论文写作</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财政学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财税改革专题研究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财政税务学院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梁美健</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会计准则与财务会计</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资产评估理论与实务</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财政税务学院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陈蕾</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评估学原理（双语）</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资产评估理论与方法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城市经济与公共管理学院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张杰</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公共政策学、创新与创业机会</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城市战略管理</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法学院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兰燕卓</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行政诉讼经典案例评析</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行政法前沿问题研究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法学院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何锦前</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经济法</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税法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税法研究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宏观调控法研究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法学院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沈敏荣</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竞争法</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经济法专题</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论语要义</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法学院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徐丽雯</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劳动与社会保障法</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法学院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高桂林</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环境资源法</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经济法学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环境资源法学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经济法基础理论</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法学院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李璐玲</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国际私法</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商法学</w:t>
            </w:r>
            <w:proofErr w:type="gramEnd"/>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国际私法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工商管理学院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高中华</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团队管理</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管理学研究方法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管理实证研究方法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绩效与薪酬管理</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工商管理学院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宋云</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企业战略管理</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工商管理学院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陈立平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零售管理</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国际零售管理</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工商管理学院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柳学信</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管理经济学</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刘经纬</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大数据可视化</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Python数据处理、机器学习与大数据</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卢山</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Excel高级应用实务</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计算机应用</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孙茂华</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计算机网络技术与应用</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计算机网络技术与应用</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白晓明</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数据结构</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高静</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数据结构</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数据结构（补修）</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冀付军</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互联网开发-Java Web 全</w:t>
            </w:r>
            <w:proofErr w:type="gramStart"/>
            <w:r w:rsidRPr="009E7FAC">
              <w:rPr>
                <w:rFonts w:ascii="宋体" w:hAnsi="宋体" w:cs="宋体" w:hint="eastAsia"/>
                <w:color w:val="000000"/>
                <w:kern w:val="0"/>
                <w:sz w:val="22"/>
                <w:szCs w:val="22"/>
              </w:rPr>
              <w:t>栈</w:t>
            </w:r>
            <w:proofErr w:type="gramEnd"/>
            <w:r w:rsidRPr="009E7FAC">
              <w:rPr>
                <w:rFonts w:ascii="宋体" w:hAnsi="宋体" w:cs="宋体" w:hint="eastAsia"/>
                <w:color w:val="000000"/>
                <w:kern w:val="0"/>
                <w:sz w:val="22"/>
                <w:szCs w:val="22"/>
              </w:rPr>
              <w:t>技术</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互联网开发-Web前端编程</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周晓磊</w:t>
            </w:r>
          </w:p>
        </w:tc>
        <w:tc>
          <w:tcPr>
            <w:tcW w:w="2901"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移动应用开发技术 (Android)、网络空间与安全技术</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互联网应用界面与交互设计</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徐天晟</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计算机硬件与系统软件</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专业拓展与职业教育</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大数据分析计算机基础</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武装</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机器学习与模式识别</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人工智能概论</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人工智能与交通大数据</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管理工程学院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4"/>
              </w:rPr>
            </w:pPr>
            <w:proofErr w:type="gramStart"/>
            <w:r w:rsidRPr="009E7FAC">
              <w:rPr>
                <w:rFonts w:ascii="宋体" w:hAnsi="宋体" w:cs="宋体" w:hint="eastAsia"/>
                <w:color w:val="000000"/>
                <w:kern w:val="0"/>
                <w:sz w:val="24"/>
              </w:rPr>
              <w:t>谢中朋</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工程制图Ⅰ</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4"/>
              </w:rPr>
            </w:pPr>
            <w:r w:rsidRPr="009E7FAC">
              <w:rPr>
                <w:rFonts w:ascii="宋体" w:hAnsi="宋体" w:cs="宋体" w:hint="eastAsia"/>
                <w:color w:val="000000"/>
                <w:kern w:val="0"/>
                <w:sz w:val="24"/>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4"/>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工程制图</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4"/>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4"/>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消防工程综合实训</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4"/>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赵天燕</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会计学；会计准则研究</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马元驹</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会计决策与案例应用</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会计决策与案例应用</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杨鹃</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初级会计学</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会计学院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叶青</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税法</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冯瑞河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李新</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投资学</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金融学科导论</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金融交易技术</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李雪</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梁万泉</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商业银行经营管理</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中级商业银行管理学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lastRenderedPageBreak/>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刘剑蕾</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公司金融（双语）</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公司金融（英语）</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中级公司金融</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刘威仪</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随机分析</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计算金融</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金融风险测度与管理（双语）</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施慧洪</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信托与租赁（双语）</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证券投资学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中级投资学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王德河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金融学科导论</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高级金融经济学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高杰英</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商业银行经营管理</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金融学科导论</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外文文献阅读与论文写作（金融学院）</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金融学院</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朱超</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国际金融学（双语）</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金融学科导论</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高级货币经济学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货币经济学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陆明涛等</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“三高”课程</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董烨然</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中级微观经济学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杜雯翠</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中级微观经济学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张冬洋</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中级微观经济学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李婧</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国际经济学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经济学院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李智</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新制度经济学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刘冠军</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马克思主义基本原理概论</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马克思主义基本原理概论社会实践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中国马克思主义与当代</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何绍铭</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roofErr w:type="gramStart"/>
            <w:r w:rsidRPr="009E7FAC">
              <w:rPr>
                <w:rFonts w:ascii="宋体" w:hAnsi="宋体" w:cs="宋体" w:hint="eastAsia"/>
                <w:color w:val="000000"/>
                <w:kern w:val="0"/>
                <w:sz w:val="22"/>
                <w:szCs w:val="22"/>
              </w:rPr>
              <w:t>含实践</w:t>
            </w:r>
            <w:proofErr w:type="gramEnd"/>
            <w:r w:rsidRPr="009E7FAC">
              <w:rPr>
                <w:rFonts w:ascii="宋体" w:hAnsi="宋体" w:cs="宋体" w:hint="eastAsia"/>
                <w:color w:val="000000"/>
                <w:kern w:val="0"/>
                <w:sz w:val="22"/>
                <w:szCs w:val="22"/>
              </w:rPr>
              <w:t>课）</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白习凤</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roofErr w:type="gramStart"/>
            <w:r w:rsidRPr="009E7FAC">
              <w:rPr>
                <w:rFonts w:ascii="宋体" w:hAnsi="宋体" w:cs="宋体" w:hint="eastAsia"/>
                <w:color w:val="000000"/>
                <w:kern w:val="0"/>
                <w:sz w:val="22"/>
                <w:szCs w:val="22"/>
              </w:rPr>
              <w:t>含实践</w:t>
            </w:r>
            <w:proofErr w:type="gramEnd"/>
            <w:r w:rsidRPr="009E7FAC">
              <w:rPr>
                <w:rFonts w:ascii="宋体" w:hAnsi="宋体" w:cs="宋体" w:hint="eastAsia"/>
                <w:color w:val="000000"/>
                <w:kern w:val="0"/>
                <w:sz w:val="22"/>
                <w:szCs w:val="22"/>
              </w:rPr>
              <w:t>课）</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李久林</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中国近现代史纲要</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毛泽东思想与当代中国专题研究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中华人民共和国国史专题研究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马克思主义理论专题研究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匡长福</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中国近现代史纲要</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宗教文化</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徐  辉</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思想道德修养和法律基础</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思想政治教育史</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lastRenderedPageBreak/>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杨春风</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马克思主义基本原理</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马克思主义基本原理社会实践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马克思主义发展史</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  颖</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思想道德修养与法律基础</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周宇宏</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roofErr w:type="gramStart"/>
            <w:r w:rsidRPr="009E7FAC">
              <w:rPr>
                <w:rFonts w:ascii="宋体" w:hAnsi="宋体" w:cs="宋体" w:hint="eastAsia"/>
                <w:color w:val="000000"/>
                <w:kern w:val="0"/>
                <w:sz w:val="22"/>
                <w:szCs w:val="22"/>
              </w:rPr>
              <w:t>含实践</w:t>
            </w:r>
            <w:proofErr w:type="gramEnd"/>
            <w:r w:rsidRPr="009E7FAC">
              <w:rPr>
                <w:rFonts w:ascii="宋体" w:hAnsi="宋体" w:cs="宋体" w:hint="eastAsia"/>
                <w:color w:val="000000"/>
                <w:kern w:val="0"/>
                <w:sz w:val="22"/>
                <w:szCs w:val="22"/>
              </w:rPr>
              <w:t>课）</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中国特色社会主义理论与实践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马克思主义经典著作选读</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习近</w:t>
            </w:r>
            <w:proofErr w:type="gramStart"/>
            <w:r w:rsidRPr="009E7FAC">
              <w:rPr>
                <w:rFonts w:ascii="宋体" w:hAnsi="宋体" w:cs="宋体" w:hint="eastAsia"/>
                <w:color w:val="000000"/>
                <w:kern w:val="0"/>
                <w:sz w:val="22"/>
                <w:szCs w:val="22"/>
              </w:rPr>
              <w:t>平治国</w:t>
            </w:r>
            <w:proofErr w:type="gramEnd"/>
            <w:r w:rsidRPr="009E7FAC">
              <w:rPr>
                <w:rFonts w:ascii="宋体" w:hAnsi="宋体" w:cs="宋体" w:hint="eastAsia"/>
                <w:color w:val="000000"/>
                <w:kern w:val="0"/>
                <w:sz w:val="22"/>
                <w:szCs w:val="22"/>
              </w:rPr>
              <w:t>理政思想专题研究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谷  军</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毛泽东思想和中国特色社会主义理论体系概论社会实践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中国特色社会主义理论与实践研究1班</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中国特色社会主义理论与实践研究2班</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宋恩平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梁玉秋</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中国特色社会主义理论与实践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马克思主义中国化与当代社会思潮</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张晓萍</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毛泽东思想和中国特色社会主义理论体系概论社会实践</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中国特色社会主义理论与实践研究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周丽群</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毛泽东思想和中国特色社会主义理论体系概论</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color w:val="000000"/>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王小莹</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思想道德修养与法律基础</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  峻</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中国近现代史纲要</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成林萍</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中国近现代史纲要</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 xml:space="preserve">刘  </w:t>
            </w:r>
            <w:proofErr w:type="gramStart"/>
            <w:r w:rsidRPr="009E7FAC">
              <w:rPr>
                <w:rFonts w:ascii="宋体" w:hAnsi="宋体" w:cs="宋体" w:hint="eastAsia"/>
                <w:color w:val="000000"/>
                <w:kern w:val="0"/>
                <w:sz w:val="22"/>
                <w:szCs w:val="22"/>
              </w:rPr>
              <w:t>隽</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马克思主义基本原理概论</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崔</w:t>
            </w:r>
            <w:proofErr w:type="gramEnd"/>
            <w:r w:rsidRPr="009E7FAC">
              <w:rPr>
                <w:rFonts w:ascii="宋体" w:hAnsi="宋体" w:cs="宋体" w:hint="eastAsia"/>
                <w:color w:val="000000"/>
                <w:kern w:val="0"/>
                <w:sz w:val="22"/>
                <w:szCs w:val="22"/>
              </w:rPr>
              <w:t xml:space="preserve">  玲</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政治经济学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proofErr w:type="gramStart"/>
            <w:r w:rsidRPr="009E7FAC">
              <w:rPr>
                <w:rFonts w:ascii="宋体" w:hAnsi="宋体" w:cs="宋体" w:hint="eastAsia"/>
                <w:color w:val="000000"/>
                <w:kern w:val="0"/>
                <w:sz w:val="22"/>
                <w:szCs w:val="22"/>
              </w:rPr>
              <w:t>李厚羿</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马克思主义基本原理概论</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王靖华</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形势与政策</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王晓红</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形势与政策</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马克思主义学院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王文鸾</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毛中</w:t>
            </w:r>
            <w:proofErr w:type="gramStart"/>
            <w:r w:rsidRPr="009E7FAC">
              <w:rPr>
                <w:rFonts w:ascii="宋体" w:hAnsi="宋体" w:cs="宋体" w:hint="eastAsia"/>
                <w:color w:val="000000"/>
                <w:kern w:val="0"/>
                <w:sz w:val="22"/>
                <w:szCs w:val="22"/>
              </w:rPr>
              <w:t>特</w:t>
            </w:r>
            <w:proofErr w:type="gramEnd"/>
            <w:r w:rsidRPr="009E7FAC">
              <w:rPr>
                <w:rFonts w:ascii="宋体" w:hAnsi="宋体" w:cs="宋体" w:hint="eastAsia"/>
                <w:color w:val="000000"/>
                <w:kern w:val="0"/>
                <w:sz w:val="22"/>
                <w:szCs w:val="22"/>
              </w:rPr>
              <w:t>概论近现代史</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李峰</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数学分析I</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范林元</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数学分析I</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陶桂平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数学分析I</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聂高琴</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lastRenderedPageBreak/>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张宝学</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马丽</w:t>
            </w:r>
            <w:proofErr w:type="gramStart"/>
            <w:r w:rsidRPr="009E7FAC">
              <w:rPr>
                <w:rFonts w:ascii="宋体" w:hAnsi="宋体" w:cs="宋体" w:hint="eastAsia"/>
                <w:kern w:val="0"/>
                <w:sz w:val="22"/>
                <w:szCs w:val="22"/>
              </w:rPr>
              <w:t>丽</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概率论(PM)</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裴艳波</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概率论与数理统计</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古楠</w:t>
            </w:r>
            <w:proofErr w:type="gramStart"/>
            <w:r w:rsidRPr="009E7FAC">
              <w:rPr>
                <w:rFonts w:ascii="宋体" w:hAnsi="宋体" w:cs="宋体" w:hint="eastAsia"/>
                <w:kern w:val="0"/>
                <w:sz w:val="22"/>
                <w:szCs w:val="22"/>
              </w:rPr>
              <w:t>楠</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概率论与数理统计</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陈珩</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概率论与数理统计</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郭文英</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概率论与数理统计</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吴启富</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马立平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郭洪伟</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统计学</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陶桂平、范林元</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于威</w:t>
            </w:r>
            <w:proofErr w:type="gramStart"/>
            <w:r w:rsidRPr="009E7FAC">
              <w:rPr>
                <w:rFonts w:ascii="宋体" w:hAnsi="宋体" w:cs="宋体" w:hint="eastAsia"/>
                <w:kern w:val="0"/>
                <w:sz w:val="22"/>
                <w:szCs w:val="22"/>
              </w:rPr>
              <w:t>威</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常微分方程</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聂力</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复变函数</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窦昌胜</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高等数学I</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微积分（双语）</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梅超群</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高等数学Ⅰ</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高等代数与几何</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张贝</w:t>
            </w:r>
            <w:proofErr w:type="gramStart"/>
            <w:r w:rsidRPr="009E7FAC">
              <w:rPr>
                <w:rFonts w:ascii="宋体" w:hAnsi="宋体" w:cs="宋体" w:hint="eastAsia"/>
                <w:kern w:val="0"/>
                <w:sz w:val="22"/>
                <w:szCs w:val="22"/>
              </w:rPr>
              <w:t>贝</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贝叶斯统计</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大数据分析统计基础（大数据）</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大数据统计分析基础（金融、人工智能）</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任韬</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统计编程基础</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统计计算与编程</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R语言与数据可视化</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朱梅红</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多元统计分析</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试验设计</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统计预测与决策</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阮敬</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Python编程基础</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统计计算与编程</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面向数据的编程语言</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宋捷</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数据科学的统计基础</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统计学习与数据挖掘</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大数据挖掘与机器学习</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刘强、聂高琴</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微积分初步</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魏晓云、陈梅玲</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微积分I</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李锋</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抽样技术与应用</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抽样调查</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胡迪</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统计学</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应用统计及统计软件</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张玉春</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统计学</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统计分析方法与技术</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陈江荣</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概率论与数理统计</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高等代数</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房厦</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多元统计分析</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回归分析</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统计学院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张传保</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市场调查与统计分析</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CATI调查技术与应用</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外国语学院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Cs w:val="21"/>
              </w:rPr>
            </w:pPr>
            <w:r w:rsidRPr="009E7FAC">
              <w:rPr>
                <w:rFonts w:ascii="宋体" w:hAnsi="宋体" w:cs="宋体" w:hint="eastAsia"/>
                <w:kern w:val="0"/>
                <w:szCs w:val="21"/>
              </w:rPr>
              <w:t xml:space="preserve">赵静 </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大学英语Ⅳ</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Cs w:val="21"/>
              </w:rPr>
            </w:pPr>
            <w:r w:rsidRPr="009E7FAC">
              <w:rPr>
                <w:rFonts w:ascii="宋体" w:hAnsi="宋体" w:cs="宋体" w:hint="eastAsia"/>
                <w:kern w:val="0"/>
                <w:szCs w:val="21"/>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外国语学院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索绪香</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大学英语Ⅳ</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外国语学院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张春玲</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大学英语Ⅳ</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外国语学院</w:t>
            </w:r>
          </w:p>
        </w:tc>
        <w:tc>
          <w:tcPr>
            <w:tcW w:w="677"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高建平</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博士生英语+本科高级英语</w:t>
            </w:r>
          </w:p>
        </w:tc>
        <w:tc>
          <w:tcPr>
            <w:tcW w:w="438" w:type="pct"/>
            <w:tcBorders>
              <w:top w:val="nil"/>
              <w:left w:val="nil"/>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外国语学院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刘重霄</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研究生英语+本科生英语</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27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外国语学院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张宏峰</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研究生英语+本科生英语</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1</w:t>
            </w:r>
          </w:p>
        </w:tc>
      </w:tr>
      <w:tr w:rsidR="009E7FAC" w:rsidRPr="009E7FAC" w:rsidTr="009E7FAC">
        <w:trPr>
          <w:trHeight w:val="30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hint="eastAsia"/>
                <w:color w:val="000000"/>
                <w:kern w:val="0"/>
                <w:sz w:val="22"/>
                <w:szCs w:val="22"/>
              </w:rPr>
            </w:pPr>
            <w:r w:rsidRPr="009E7FAC">
              <w:rPr>
                <w:rFonts w:ascii="宋体" w:hAnsi="宋体" w:hint="eastAsia"/>
                <w:color w:val="000000"/>
                <w:kern w:val="0"/>
                <w:sz w:val="22"/>
                <w:szCs w:val="22"/>
              </w:rPr>
              <w:t>外国语学院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color w:val="000000"/>
                <w:kern w:val="0"/>
                <w:sz w:val="22"/>
                <w:szCs w:val="22"/>
              </w:rPr>
            </w:pPr>
            <w:r w:rsidRPr="009E7FAC">
              <w:rPr>
                <w:rFonts w:ascii="宋体" w:hAnsi="宋体" w:cs="宋体" w:hint="eastAsia"/>
                <w:color w:val="000000"/>
                <w:kern w:val="0"/>
                <w:sz w:val="22"/>
                <w:szCs w:val="22"/>
              </w:rPr>
              <w:t>外教组</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法语专业课程</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hint="eastAsia"/>
                <w:color w:val="000000"/>
                <w:kern w:val="0"/>
                <w:sz w:val="22"/>
                <w:szCs w:val="22"/>
              </w:rPr>
            </w:pPr>
            <w:r w:rsidRPr="009E7FAC">
              <w:rPr>
                <w:color w:val="000000"/>
                <w:kern w:val="0"/>
                <w:sz w:val="22"/>
                <w:szCs w:val="22"/>
              </w:rPr>
              <w:t>1</w:t>
            </w:r>
          </w:p>
        </w:tc>
      </w:tr>
      <w:tr w:rsidR="009E7FAC" w:rsidRPr="009E7FAC" w:rsidTr="009E7FAC">
        <w:trPr>
          <w:trHeight w:val="300"/>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color w:val="000000"/>
                <w:kern w:val="0"/>
                <w:sz w:val="22"/>
                <w:szCs w:val="22"/>
              </w:rPr>
            </w:pPr>
            <w:r w:rsidRPr="009E7FAC">
              <w:rPr>
                <w:rFonts w:ascii="宋体" w:hAnsi="宋体" w:hint="eastAsia"/>
                <w:color w:val="000000"/>
                <w:kern w:val="0"/>
                <w:sz w:val="22"/>
                <w:szCs w:val="22"/>
              </w:rPr>
              <w:t>外国语学院</w:t>
            </w:r>
          </w:p>
        </w:tc>
        <w:tc>
          <w:tcPr>
            <w:tcW w:w="677"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color w:val="000000"/>
                <w:kern w:val="0"/>
                <w:sz w:val="22"/>
                <w:szCs w:val="22"/>
              </w:rPr>
            </w:pPr>
            <w:r w:rsidRPr="009E7FAC">
              <w:rPr>
                <w:rFonts w:ascii="宋体" w:hAnsi="宋体" w:cs="宋体" w:hint="eastAsia"/>
                <w:color w:val="000000"/>
                <w:kern w:val="0"/>
                <w:sz w:val="22"/>
                <w:szCs w:val="22"/>
              </w:rPr>
              <w:t>外教组</w:t>
            </w: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英语专业课程</w:t>
            </w:r>
            <w:r w:rsidRPr="009E7FAC">
              <w:rPr>
                <w:color w:val="000000"/>
                <w:kern w:val="0"/>
                <w:sz w:val="22"/>
                <w:szCs w:val="22"/>
              </w:rPr>
              <w:t>/</w:t>
            </w:r>
            <w:r w:rsidRPr="009E7FAC">
              <w:rPr>
                <w:rFonts w:ascii="宋体" w:hAnsi="宋体" w:cs="宋体" w:hint="eastAsia"/>
                <w:color w:val="000000"/>
                <w:kern w:val="0"/>
                <w:sz w:val="22"/>
                <w:szCs w:val="22"/>
              </w:rPr>
              <w:t>大学英语</w:t>
            </w:r>
          </w:p>
        </w:tc>
        <w:tc>
          <w:tcPr>
            <w:tcW w:w="438"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hint="eastAsia"/>
                <w:color w:val="000000"/>
                <w:kern w:val="0"/>
                <w:sz w:val="22"/>
                <w:szCs w:val="22"/>
              </w:rPr>
            </w:pPr>
            <w:r w:rsidRPr="009E7FAC">
              <w:rPr>
                <w:color w:val="000000"/>
                <w:kern w:val="0"/>
                <w:sz w:val="22"/>
                <w:szCs w:val="22"/>
              </w:rPr>
              <w:t>5</w:t>
            </w:r>
          </w:p>
        </w:tc>
      </w:tr>
      <w:tr w:rsidR="009E7FAC" w:rsidRPr="009E7FAC" w:rsidTr="009E7FAC">
        <w:trPr>
          <w:trHeight w:val="270"/>
        </w:trPr>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kern w:val="0"/>
                <w:sz w:val="22"/>
                <w:szCs w:val="22"/>
              </w:rPr>
            </w:pPr>
            <w:r w:rsidRPr="009E7FAC">
              <w:rPr>
                <w:rFonts w:ascii="宋体" w:hAnsi="宋体" w:cs="宋体" w:hint="eastAsia"/>
                <w:kern w:val="0"/>
                <w:sz w:val="22"/>
                <w:szCs w:val="22"/>
              </w:rPr>
              <w:t>文化与传播学院</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proofErr w:type="gramStart"/>
            <w:r w:rsidRPr="009E7FAC">
              <w:rPr>
                <w:rFonts w:ascii="宋体" w:hAnsi="宋体" w:cs="宋体" w:hint="eastAsia"/>
                <w:kern w:val="0"/>
                <w:sz w:val="22"/>
                <w:szCs w:val="22"/>
              </w:rPr>
              <w:t>贺心颖</w:t>
            </w:r>
            <w:proofErr w:type="gramEnd"/>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中外新闻传播史（双语）、专业英语（传播学）</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E7FAC" w:rsidRPr="009E7FAC" w:rsidRDefault="009E7FAC" w:rsidP="009E7FAC">
            <w:pPr>
              <w:widowControl/>
              <w:jc w:val="center"/>
              <w:rPr>
                <w:rFonts w:ascii="宋体" w:hAnsi="宋体" w:cs="宋体" w:hint="eastAsia"/>
                <w:kern w:val="0"/>
                <w:sz w:val="22"/>
                <w:szCs w:val="22"/>
              </w:rPr>
            </w:pPr>
            <w:r w:rsidRPr="009E7FAC">
              <w:rPr>
                <w:rFonts w:ascii="宋体" w:hAnsi="宋体" w:cs="宋体" w:hint="eastAsia"/>
                <w:kern w:val="0"/>
                <w:sz w:val="22"/>
                <w:szCs w:val="22"/>
              </w:rPr>
              <w:t>1</w:t>
            </w:r>
          </w:p>
        </w:tc>
      </w:tr>
      <w:tr w:rsidR="009E7FAC" w:rsidRPr="009E7FAC" w:rsidTr="009E7FAC">
        <w:trPr>
          <w:trHeight w:val="270"/>
        </w:trPr>
        <w:tc>
          <w:tcPr>
            <w:tcW w:w="984"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677"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c>
          <w:tcPr>
            <w:tcW w:w="2901" w:type="pct"/>
            <w:tcBorders>
              <w:top w:val="nil"/>
              <w:left w:val="nil"/>
              <w:bottom w:val="single" w:sz="4" w:space="0" w:color="auto"/>
              <w:right w:val="single" w:sz="4" w:space="0" w:color="auto"/>
            </w:tcBorders>
            <w:shd w:val="clear" w:color="auto" w:fill="auto"/>
            <w:noWrap/>
            <w:vAlign w:val="center"/>
            <w:hideMark/>
          </w:tcPr>
          <w:p w:rsidR="009E7FAC" w:rsidRPr="009E7FAC" w:rsidRDefault="009E7FAC" w:rsidP="009E7FAC">
            <w:pPr>
              <w:widowControl/>
              <w:jc w:val="center"/>
              <w:rPr>
                <w:rFonts w:ascii="宋体" w:hAnsi="宋体" w:cs="宋体" w:hint="eastAsia"/>
                <w:color w:val="000000"/>
                <w:kern w:val="0"/>
                <w:sz w:val="22"/>
                <w:szCs w:val="22"/>
              </w:rPr>
            </w:pPr>
            <w:r w:rsidRPr="009E7FAC">
              <w:rPr>
                <w:rFonts w:ascii="宋体" w:hAnsi="宋体" w:cs="宋体" w:hint="eastAsia"/>
                <w:color w:val="000000"/>
                <w:kern w:val="0"/>
                <w:sz w:val="22"/>
                <w:szCs w:val="22"/>
              </w:rPr>
              <w:t>外文文献阅读与论文写作</w:t>
            </w:r>
          </w:p>
        </w:tc>
        <w:tc>
          <w:tcPr>
            <w:tcW w:w="438" w:type="pct"/>
            <w:vMerge/>
            <w:tcBorders>
              <w:top w:val="nil"/>
              <w:left w:val="single" w:sz="4" w:space="0" w:color="auto"/>
              <w:bottom w:val="single" w:sz="4" w:space="0" w:color="auto"/>
              <w:right w:val="single" w:sz="4" w:space="0" w:color="auto"/>
            </w:tcBorders>
            <w:vAlign w:val="center"/>
            <w:hideMark/>
          </w:tcPr>
          <w:p w:rsidR="009E7FAC" w:rsidRPr="009E7FAC" w:rsidRDefault="009E7FAC" w:rsidP="009E7FAC">
            <w:pPr>
              <w:widowControl/>
              <w:jc w:val="left"/>
              <w:rPr>
                <w:rFonts w:ascii="宋体" w:hAnsi="宋体" w:cs="宋体"/>
                <w:kern w:val="0"/>
                <w:sz w:val="22"/>
                <w:szCs w:val="22"/>
              </w:rPr>
            </w:pPr>
          </w:p>
        </w:tc>
      </w:tr>
    </w:tbl>
    <w:p w:rsidR="00CB19A4" w:rsidRPr="009E7FAC" w:rsidRDefault="00CB19A4" w:rsidP="00CB19A4">
      <w:pPr>
        <w:rPr>
          <w:rFonts w:ascii="黑体" w:eastAsia="黑体" w:hAnsi="黑体" w:cs="宋体"/>
          <w:color w:val="000000"/>
          <w:kern w:val="0"/>
          <w:sz w:val="32"/>
          <w:szCs w:val="32"/>
        </w:rPr>
      </w:pPr>
    </w:p>
    <w:p w:rsidR="008762B2" w:rsidRDefault="008762B2">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CB19A4"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三、“</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5000" w:type="pct"/>
        <w:tblLook w:val="04A0" w:firstRow="1" w:lastRow="0" w:firstColumn="1" w:lastColumn="0" w:noHBand="0" w:noVBand="1"/>
      </w:tblPr>
      <w:tblGrid>
        <w:gridCol w:w="2944"/>
        <w:gridCol w:w="2126"/>
        <w:gridCol w:w="2699"/>
        <w:gridCol w:w="1517"/>
      </w:tblGrid>
      <w:tr w:rsidR="007A5F69" w:rsidRPr="007A5F69" w:rsidTr="007A5F69">
        <w:trPr>
          <w:trHeight w:val="285"/>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b/>
                <w:bCs/>
                <w:color w:val="000000"/>
                <w:kern w:val="0"/>
                <w:sz w:val="22"/>
                <w:szCs w:val="22"/>
              </w:rPr>
            </w:pPr>
            <w:r w:rsidRPr="007A5F69">
              <w:rPr>
                <w:rFonts w:ascii="宋体" w:hAnsi="宋体" w:cs="宋体" w:hint="eastAsia"/>
                <w:b/>
                <w:bCs/>
                <w:color w:val="000000"/>
                <w:kern w:val="0"/>
                <w:sz w:val="22"/>
                <w:szCs w:val="22"/>
              </w:rPr>
              <w:t>申请单位</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b/>
                <w:bCs/>
                <w:color w:val="000000"/>
                <w:kern w:val="0"/>
                <w:sz w:val="24"/>
              </w:rPr>
            </w:pPr>
            <w:r w:rsidRPr="007A5F69">
              <w:rPr>
                <w:rFonts w:ascii="宋体" w:hAnsi="宋体" w:cs="宋体" w:hint="eastAsia"/>
                <w:b/>
                <w:bCs/>
                <w:color w:val="000000"/>
                <w:kern w:val="0"/>
                <w:sz w:val="24"/>
              </w:rPr>
              <w:t>联系人</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b/>
                <w:bCs/>
                <w:color w:val="000000"/>
                <w:kern w:val="0"/>
                <w:sz w:val="24"/>
              </w:rPr>
            </w:pPr>
            <w:r w:rsidRPr="007A5F69">
              <w:rPr>
                <w:rFonts w:ascii="宋体" w:hAnsi="宋体" w:cs="宋体" w:hint="eastAsia"/>
                <w:b/>
                <w:bCs/>
                <w:color w:val="000000"/>
                <w:kern w:val="0"/>
                <w:sz w:val="24"/>
              </w:rPr>
              <w:t>电话</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b/>
                <w:bCs/>
                <w:color w:val="000000"/>
                <w:kern w:val="0"/>
                <w:sz w:val="24"/>
              </w:rPr>
            </w:pPr>
            <w:r w:rsidRPr="007A5F69">
              <w:rPr>
                <w:rFonts w:ascii="宋体" w:hAnsi="宋体" w:cs="宋体" w:hint="eastAsia"/>
                <w:b/>
                <w:bCs/>
                <w:color w:val="000000"/>
                <w:kern w:val="0"/>
                <w:sz w:val="24"/>
              </w:rPr>
              <w:t>岗位数</w:t>
            </w:r>
          </w:p>
        </w:tc>
      </w:tr>
      <w:tr w:rsidR="007A5F69" w:rsidRPr="007A5F69" w:rsidTr="007A5F69">
        <w:trPr>
          <w:trHeight w:val="285"/>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发展规划与评估处</w:t>
            </w:r>
          </w:p>
        </w:tc>
        <w:tc>
          <w:tcPr>
            <w:tcW w:w="1145"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郭老师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83952298</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4"/>
              </w:rPr>
            </w:pPr>
            <w:r w:rsidRPr="007A5F69">
              <w:rPr>
                <w:rFonts w:ascii="宋体" w:hAnsi="宋体" w:cs="宋体" w:hint="eastAsia"/>
                <w:color w:val="000000"/>
                <w:kern w:val="0"/>
                <w:sz w:val="24"/>
              </w:rPr>
              <w:t>4</w:t>
            </w:r>
          </w:p>
        </w:tc>
      </w:tr>
      <w:tr w:rsidR="007A5F69" w:rsidRPr="007A5F69" w:rsidTr="007A5F69">
        <w:trPr>
          <w:trHeight w:val="28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工会</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庄老师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83952040</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4"/>
              </w:rPr>
            </w:pPr>
            <w:r w:rsidRPr="007A5F69">
              <w:rPr>
                <w:rFonts w:ascii="宋体" w:hAnsi="宋体" w:cs="宋体" w:hint="eastAsia"/>
                <w:color w:val="000000"/>
                <w:kern w:val="0"/>
                <w:sz w:val="24"/>
              </w:rPr>
              <w:t>2</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科研处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李老师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83952102</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4</w:t>
            </w:r>
          </w:p>
        </w:tc>
      </w:tr>
      <w:tr w:rsidR="007A5F69" w:rsidRPr="007A5F69" w:rsidTr="007A5F69">
        <w:trPr>
          <w:trHeight w:val="28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校团委</w:t>
            </w:r>
          </w:p>
        </w:tc>
        <w:tc>
          <w:tcPr>
            <w:tcW w:w="1145"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周老师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83952280</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4"/>
              </w:rPr>
            </w:pPr>
            <w:r w:rsidRPr="007A5F69">
              <w:rPr>
                <w:rFonts w:ascii="宋体" w:hAnsi="宋体" w:cs="宋体" w:hint="eastAsia"/>
                <w:color w:val="000000"/>
                <w:kern w:val="0"/>
                <w:sz w:val="24"/>
              </w:rPr>
              <w:t>6</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杂志总社</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宛老师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65976610</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2</w:t>
            </w:r>
          </w:p>
        </w:tc>
      </w:tr>
      <w:tr w:rsidR="007A5F69" w:rsidRPr="007A5F69" w:rsidTr="007A5F69">
        <w:trPr>
          <w:trHeight w:val="54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组织部、党校</w:t>
            </w:r>
          </w:p>
        </w:tc>
        <w:tc>
          <w:tcPr>
            <w:tcW w:w="1145"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程老师</w:t>
            </w:r>
            <w:r w:rsidRPr="007A5F69">
              <w:rPr>
                <w:rFonts w:ascii="宋体" w:hAnsi="宋体" w:cs="宋体" w:hint="eastAsia"/>
                <w:color w:val="000000"/>
                <w:kern w:val="0"/>
                <w:sz w:val="22"/>
                <w:szCs w:val="22"/>
              </w:rPr>
              <w:br/>
              <w:t>李老师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83952014</w:t>
            </w:r>
            <w:r w:rsidRPr="007A5F69">
              <w:rPr>
                <w:rFonts w:ascii="宋体" w:hAnsi="宋体" w:cs="宋体" w:hint="eastAsia"/>
                <w:color w:val="000000"/>
                <w:kern w:val="0"/>
                <w:sz w:val="22"/>
                <w:szCs w:val="22"/>
              </w:rPr>
              <w:br/>
              <w:t>83952858</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4</w:t>
            </w:r>
          </w:p>
        </w:tc>
      </w:tr>
      <w:tr w:rsidR="007A5F69" w:rsidRPr="007A5F69" w:rsidTr="007A5F69">
        <w:trPr>
          <w:trHeight w:val="28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教务处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83952059</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11</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研究生院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7</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纪委</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proofErr w:type="gramStart"/>
            <w:r w:rsidRPr="007A5F69">
              <w:rPr>
                <w:rFonts w:ascii="宋体" w:hAnsi="宋体" w:cs="宋体" w:hint="eastAsia"/>
                <w:color w:val="000000"/>
                <w:kern w:val="0"/>
                <w:sz w:val="22"/>
                <w:szCs w:val="22"/>
              </w:rPr>
              <w:t>祥</w:t>
            </w:r>
            <w:proofErr w:type="gramEnd"/>
            <w:r w:rsidRPr="007A5F69">
              <w:rPr>
                <w:rFonts w:ascii="宋体" w:hAnsi="宋体" w:cs="宋体" w:hint="eastAsia"/>
                <w:color w:val="000000"/>
                <w:kern w:val="0"/>
                <w:sz w:val="22"/>
                <w:szCs w:val="22"/>
              </w:rPr>
              <w:t>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83952160</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1</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审计处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许老师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83951747</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2</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国际合作交流处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李老师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83952656</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3</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学生处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张老师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83951530</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7</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财务处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83952292</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2</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对外联络合作处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邱老师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83952993</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2</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人事处、教师工作部</w:t>
            </w:r>
          </w:p>
        </w:tc>
        <w:tc>
          <w:tcPr>
            <w:tcW w:w="1145"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张老师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83952282</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5</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宣传部</w:t>
            </w:r>
          </w:p>
        </w:tc>
        <w:tc>
          <w:tcPr>
            <w:tcW w:w="1145"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万老师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83952830</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w:t>
            </w:r>
          </w:p>
        </w:tc>
      </w:tr>
      <w:tr w:rsidR="007A5F69" w:rsidRPr="007A5F69" w:rsidTr="007A5F69">
        <w:trPr>
          <w:trHeight w:val="54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档案馆</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83952350</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4"/>
              </w:rPr>
            </w:pPr>
            <w:r w:rsidRPr="007A5F69">
              <w:rPr>
                <w:rFonts w:ascii="宋体" w:hAnsi="宋体" w:cs="宋体" w:hint="eastAsia"/>
                <w:color w:val="000000"/>
                <w:kern w:val="0"/>
                <w:sz w:val="24"/>
              </w:rPr>
              <w:t>8</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纪委</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proofErr w:type="gramStart"/>
            <w:r w:rsidRPr="007A5F69">
              <w:rPr>
                <w:rFonts w:ascii="宋体" w:hAnsi="宋体" w:cs="宋体" w:hint="eastAsia"/>
                <w:color w:val="000000"/>
                <w:kern w:val="0"/>
                <w:sz w:val="22"/>
                <w:szCs w:val="22"/>
              </w:rPr>
              <w:t>祥</w:t>
            </w:r>
            <w:proofErr w:type="gramEnd"/>
            <w:r w:rsidRPr="007A5F69">
              <w:rPr>
                <w:rFonts w:ascii="宋体" w:hAnsi="宋体" w:cs="宋体" w:hint="eastAsia"/>
                <w:color w:val="000000"/>
                <w:kern w:val="0"/>
                <w:sz w:val="22"/>
                <w:szCs w:val="22"/>
              </w:rPr>
              <w:t>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1</w:t>
            </w:r>
          </w:p>
        </w:tc>
      </w:tr>
      <w:tr w:rsidR="007A5F69" w:rsidRPr="007A5F69" w:rsidTr="007A5F69">
        <w:trPr>
          <w:trHeight w:val="54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体育部</w:t>
            </w:r>
          </w:p>
        </w:tc>
        <w:tc>
          <w:tcPr>
            <w:tcW w:w="1145"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李老师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83952393</w:t>
            </w:r>
            <w:r w:rsidRPr="007A5F69">
              <w:rPr>
                <w:rFonts w:ascii="宋体" w:hAnsi="宋体" w:cs="宋体" w:hint="eastAsia"/>
                <w:color w:val="000000"/>
                <w:kern w:val="0"/>
                <w:sz w:val="22"/>
                <w:szCs w:val="22"/>
              </w:rPr>
              <w:br/>
              <w:t>83952391</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5</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离退休工作处</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83952222</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1</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党政办公室</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2</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华侨学院自习室</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4</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城市经济与公共管理学院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杨老师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0"/>
                <w:szCs w:val="20"/>
              </w:rPr>
            </w:pPr>
            <w:r w:rsidRPr="007A5F69">
              <w:rPr>
                <w:rFonts w:ascii="宋体" w:hAnsi="宋体" w:cs="宋体" w:hint="eastAsia"/>
                <w:color w:val="000000"/>
                <w:kern w:val="0"/>
                <w:sz w:val="20"/>
                <w:szCs w:val="20"/>
              </w:rPr>
              <w:t>83951364</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4</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工商管理学院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83951991</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4</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经济学院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冯老师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83816936</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7</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会计学院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83952880</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5</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劳动经济学院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83951825</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5</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文化与传播学院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尹老师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83951566</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5</w:t>
            </w:r>
          </w:p>
        </w:tc>
      </w:tr>
      <w:tr w:rsidR="007A5F69" w:rsidRPr="007A5F69" w:rsidTr="007A5F69">
        <w:trPr>
          <w:trHeight w:val="28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管理工程学院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蔡老师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83951788</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6</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财政税务学院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高老师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83952252</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4</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法学院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王老师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83952616</w:t>
            </w:r>
          </w:p>
        </w:tc>
        <w:tc>
          <w:tcPr>
            <w:tcW w:w="817"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2</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金融学院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李老师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83952255</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3</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统计学院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陈老师</w:t>
            </w:r>
          </w:p>
        </w:tc>
        <w:tc>
          <w:tcPr>
            <w:tcW w:w="1453"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83816557</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5</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外国语学院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尹老师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83958751</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5</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马克思主义学院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刘老师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83952144</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3</w:t>
            </w:r>
          </w:p>
        </w:tc>
      </w:tr>
      <w:tr w:rsidR="007A5F69" w:rsidRPr="007A5F69" w:rsidTr="007A5F69">
        <w:trPr>
          <w:trHeight w:val="270"/>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国际经管学院</w:t>
            </w:r>
          </w:p>
        </w:tc>
        <w:tc>
          <w:tcPr>
            <w:tcW w:w="1145"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徐老师</w:t>
            </w:r>
          </w:p>
        </w:tc>
        <w:tc>
          <w:tcPr>
            <w:tcW w:w="1453" w:type="pct"/>
            <w:tcBorders>
              <w:top w:val="nil"/>
              <w:left w:val="nil"/>
              <w:bottom w:val="single" w:sz="4" w:space="0" w:color="auto"/>
              <w:right w:val="single" w:sz="4" w:space="0" w:color="auto"/>
            </w:tcBorders>
            <w:shd w:val="clear" w:color="auto" w:fill="auto"/>
            <w:noWrap/>
            <w:vAlign w:val="center"/>
            <w:hideMark/>
          </w:tcPr>
          <w:p w:rsidR="007A5F69" w:rsidRPr="007A5F69" w:rsidRDefault="007A5F69" w:rsidP="007A5F69">
            <w:pPr>
              <w:widowControl/>
              <w:jc w:val="center"/>
              <w:rPr>
                <w:rFonts w:ascii="宋体" w:hAnsi="宋体" w:cs="宋体" w:hint="eastAsia"/>
                <w:color w:val="000000"/>
                <w:kern w:val="0"/>
                <w:sz w:val="22"/>
                <w:szCs w:val="22"/>
              </w:rPr>
            </w:pPr>
            <w:r w:rsidRPr="007A5F69">
              <w:rPr>
                <w:rFonts w:ascii="宋体" w:hAnsi="宋体" w:cs="宋体" w:hint="eastAsia"/>
                <w:color w:val="000000"/>
                <w:kern w:val="0"/>
                <w:sz w:val="22"/>
                <w:szCs w:val="22"/>
              </w:rPr>
              <w:t>83952604</w:t>
            </w:r>
          </w:p>
        </w:tc>
        <w:tc>
          <w:tcPr>
            <w:tcW w:w="817" w:type="pct"/>
            <w:tcBorders>
              <w:top w:val="nil"/>
              <w:left w:val="nil"/>
              <w:bottom w:val="single" w:sz="4" w:space="0" w:color="auto"/>
              <w:right w:val="single" w:sz="4" w:space="0" w:color="auto"/>
            </w:tcBorders>
            <w:shd w:val="clear" w:color="auto" w:fill="auto"/>
            <w:vAlign w:val="center"/>
            <w:hideMark/>
          </w:tcPr>
          <w:p w:rsidR="007A5F69" w:rsidRPr="007A5F69" w:rsidRDefault="007A5F69" w:rsidP="007A5F69">
            <w:pPr>
              <w:widowControl/>
              <w:jc w:val="center"/>
              <w:rPr>
                <w:rFonts w:ascii="宋体" w:hAnsi="宋体" w:cs="宋体" w:hint="eastAsia"/>
                <w:color w:val="000000"/>
                <w:kern w:val="0"/>
                <w:szCs w:val="21"/>
              </w:rPr>
            </w:pPr>
            <w:r w:rsidRPr="007A5F69">
              <w:rPr>
                <w:rFonts w:ascii="宋体" w:hAnsi="宋体" w:cs="宋体" w:hint="eastAsia"/>
                <w:color w:val="000000"/>
                <w:kern w:val="0"/>
                <w:szCs w:val="21"/>
              </w:rPr>
              <w:t>3</w:t>
            </w:r>
          </w:p>
        </w:tc>
      </w:tr>
    </w:tbl>
    <w:p w:rsidR="00D92BA6" w:rsidRPr="00157B1C" w:rsidRDefault="00D92BA6" w:rsidP="00157B1C">
      <w:pPr>
        <w:rPr>
          <w:rFonts w:hint="eastAsia"/>
        </w:rPr>
      </w:pPr>
    </w:p>
    <w:sectPr w:rsidR="00D92BA6" w:rsidRPr="00157B1C" w:rsidSect="00D92BA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20" w:rsidRDefault="00C84620" w:rsidP="00157B1C">
      <w:r>
        <w:separator/>
      </w:r>
    </w:p>
  </w:endnote>
  <w:endnote w:type="continuationSeparator" w:id="0">
    <w:p w:rsidR="00C84620" w:rsidRDefault="00C84620" w:rsidP="001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DC" w:rsidRDefault="007E72DC">
    <w:pPr>
      <w:pStyle w:val="a4"/>
      <w:jc w:val="center"/>
    </w:pPr>
  </w:p>
  <w:p w:rsidR="007E72DC" w:rsidRDefault="007E72DC">
    <w:pPr>
      <w:pStyle w:val="a4"/>
      <w:jc w:val="center"/>
    </w:pPr>
    <w:r>
      <w:fldChar w:fldCharType="begin"/>
    </w:r>
    <w:r>
      <w:instrText>PAGE   \* MERGEFORMAT</w:instrText>
    </w:r>
    <w:r>
      <w:fldChar w:fldCharType="separate"/>
    </w:r>
    <w:r w:rsidR="008762B2" w:rsidRPr="008762B2">
      <w:rPr>
        <w:noProof/>
        <w:lang w:val="zh-CN"/>
      </w:rPr>
      <w:t>11</w:t>
    </w:r>
    <w:r>
      <w:rPr>
        <w:noProof/>
        <w:lang w:val="zh-CN"/>
      </w:rPr>
      <w:fldChar w:fldCharType="end"/>
    </w:r>
  </w:p>
  <w:p w:rsidR="007E72DC" w:rsidRDefault="007E72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20" w:rsidRDefault="00C84620" w:rsidP="00157B1C">
      <w:r>
        <w:separator/>
      </w:r>
    </w:p>
  </w:footnote>
  <w:footnote w:type="continuationSeparator" w:id="0">
    <w:p w:rsidR="00C84620" w:rsidRDefault="00C84620" w:rsidP="00157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B1C"/>
    <w:rsid w:val="00046213"/>
    <w:rsid w:val="001303A2"/>
    <w:rsid w:val="00157B1C"/>
    <w:rsid w:val="00165D36"/>
    <w:rsid w:val="00167625"/>
    <w:rsid w:val="00173AF1"/>
    <w:rsid w:val="00191391"/>
    <w:rsid w:val="00215A13"/>
    <w:rsid w:val="00230C98"/>
    <w:rsid w:val="00256304"/>
    <w:rsid w:val="00345987"/>
    <w:rsid w:val="0035752B"/>
    <w:rsid w:val="00372756"/>
    <w:rsid w:val="0039392D"/>
    <w:rsid w:val="006C6C75"/>
    <w:rsid w:val="006E1797"/>
    <w:rsid w:val="007169AF"/>
    <w:rsid w:val="007A5F69"/>
    <w:rsid w:val="007E72DC"/>
    <w:rsid w:val="00837A5C"/>
    <w:rsid w:val="008762B2"/>
    <w:rsid w:val="00947CA0"/>
    <w:rsid w:val="009A4F2D"/>
    <w:rsid w:val="009E7FAC"/>
    <w:rsid w:val="00A85F8F"/>
    <w:rsid w:val="00B10681"/>
    <w:rsid w:val="00B6045C"/>
    <w:rsid w:val="00B865A9"/>
    <w:rsid w:val="00BA2BB6"/>
    <w:rsid w:val="00BE6A40"/>
    <w:rsid w:val="00C23810"/>
    <w:rsid w:val="00C84620"/>
    <w:rsid w:val="00CB19A4"/>
    <w:rsid w:val="00CC26DB"/>
    <w:rsid w:val="00D92BA6"/>
    <w:rsid w:val="00DF17E4"/>
    <w:rsid w:val="00DF44BB"/>
    <w:rsid w:val="00F50E3A"/>
    <w:rsid w:val="00FE0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CF9C2-E19F-45DD-8D34-94B123B1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B1C"/>
    <w:rPr>
      <w:sz w:val="18"/>
      <w:szCs w:val="18"/>
    </w:rPr>
  </w:style>
  <w:style w:type="paragraph" w:styleId="a4">
    <w:name w:val="footer"/>
    <w:basedOn w:val="a"/>
    <w:link w:val="Char0"/>
    <w:uiPriority w:val="99"/>
    <w:unhideWhenUsed/>
    <w:rsid w:val="00157B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1C"/>
    <w:rPr>
      <w:sz w:val="18"/>
      <w:szCs w:val="18"/>
    </w:rPr>
  </w:style>
  <w:style w:type="character" w:styleId="a5">
    <w:name w:val="Hyperlink"/>
    <w:uiPriority w:val="99"/>
    <w:unhideWhenUsed/>
    <w:rsid w:val="00157B1C"/>
    <w:rPr>
      <w:color w:val="0000FF"/>
      <w:u w:val="single"/>
    </w:rPr>
  </w:style>
  <w:style w:type="character" w:styleId="a6">
    <w:name w:val="FollowedHyperlink"/>
    <w:basedOn w:val="a0"/>
    <w:uiPriority w:val="99"/>
    <w:semiHidden/>
    <w:unhideWhenUsed/>
    <w:rsid w:val="009E7FAC"/>
    <w:rPr>
      <w:color w:val="800080"/>
      <w:u w:val="single"/>
    </w:rPr>
  </w:style>
  <w:style w:type="paragraph" w:customStyle="1" w:styleId="font5">
    <w:name w:val="font5"/>
    <w:basedOn w:val="a"/>
    <w:rsid w:val="009E7FA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9E7FAC"/>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9E7FAC"/>
    <w:pPr>
      <w:widowControl/>
      <w:spacing w:before="100" w:beforeAutospacing="1" w:after="100" w:afterAutospacing="1"/>
      <w:jc w:val="left"/>
    </w:pPr>
    <w:rPr>
      <w:kern w:val="0"/>
      <w:sz w:val="22"/>
      <w:szCs w:val="22"/>
    </w:rPr>
  </w:style>
  <w:style w:type="paragraph" w:customStyle="1" w:styleId="font8">
    <w:name w:val="font8"/>
    <w:basedOn w:val="a"/>
    <w:rsid w:val="009E7FAC"/>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9E7FAC"/>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9E7FAC"/>
    <w:pPr>
      <w:widowControl/>
      <w:spacing w:before="100" w:beforeAutospacing="1" w:after="100" w:afterAutospacing="1"/>
      <w:jc w:val="left"/>
    </w:pPr>
    <w:rPr>
      <w:color w:val="000000"/>
      <w:kern w:val="0"/>
      <w:sz w:val="22"/>
      <w:szCs w:val="22"/>
    </w:rPr>
  </w:style>
  <w:style w:type="paragraph" w:customStyle="1" w:styleId="font11">
    <w:name w:val="font11"/>
    <w:basedOn w:val="a"/>
    <w:rsid w:val="009E7FA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9E7FAC"/>
    <w:pPr>
      <w:widowControl/>
      <w:spacing w:before="100" w:beforeAutospacing="1" w:after="100" w:afterAutospacing="1"/>
      <w:jc w:val="left"/>
    </w:pPr>
    <w:rPr>
      <w:rFonts w:ascii="宋体" w:hAnsi="宋体" w:cs="宋体"/>
      <w:kern w:val="0"/>
      <w:sz w:val="22"/>
      <w:szCs w:val="22"/>
    </w:rPr>
  </w:style>
  <w:style w:type="paragraph" w:customStyle="1" w:styleId="font13">
    <w:name w:val="font13"/>
    <w:basedOn w:val="a"/>
    <w:rsid w:val="009E7FAC"/>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0">
    <w:name w:val="xl70"/>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9">
    <w:name w:val="xl79"/>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80">
    <w:name w:val="xl80"/>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3">
    <w:name w:val="xl83"/>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4">
    <w:name w:val="xl84"/>
    <w:basedOn w:val="a"/>
    <w:rsid w:val="009E7F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0413">
      <w:bodyDiv w:val="1"/>
      <w:marLeft w:val="0"/>
      <w:marRight w:val="0"/>
      <w:marTop w:val="0"/>
      <w:marBottom w:val="0"/>
      <w:divBdr>
        <w:top w:val="none" w:sz="0" w:space="0" w:color="auto"/>
        <w:left w:val="none" w:sz="0" w:space="0" w:color="auto"/>
        <w:bottom w:val="none" w:sz="0" w:space="0" w:color="auto"/>
        <w:right w:val="none" w:sz="0" w:space="0" w:color="auto"/>
      </w:divBdr>
    </w:div>
    <w:div w:id="234901986">
      <w:bodyDiv w:val="1"/>
      <w:marLeft w:val="0"/>
      <w:marRight w:val="0"/>
      <w:marTop w:val="0"/>
      <w:marBottom w:val="0"/>
      <w:divBdr>
        <w:top w:val="none" w:sz="0" w:space="0" w:color="auto"/>
        <w:left w:val="none" w:sz="0" w:space="0" w:color="auto"/>
        <w:bottom w:val="none" w:sz="0" w:space="0" w:color="auto"/>
        <w:right w:val="none" w:sz="0" w:space="0" w:color="auto"/>
      </w:divBdr>
    </w:div>
    <w:div w:id="298069728">
      <w:bodyDiv w:val="1"/>
      <w:marLeft w:val="0"/>
      <w:marRight w:val="0"/>
      <w:marTop w:val="0"/>
      <w:marBottom w:val="0"/>
      <w:divBdr>
        <w:top w:val="none" w:sz="0" w:space="0" w:color="auto"/>
        <w:left w:val="none" w:sz="0" w:space="0" w:color="auto"/>
        <w:bottom w:val="none" w:sz="0" w:space="0" w:color="auto"/>
        <w:right w:val="none" w:sz="0" w:space="0" w:color="auto"/>
      </w:divBdr>
    </w:div>
    <w:div w:id="304966234">
      <w:bodyDiv w:val="1"/>
      <w:marLeft w:val="0"/>
      <w:marRight w:val="0"/>
      <w:marTop w:val="0"/>
      <w:marBottom w:val="0"/>
      <w:divBdr>
        <w:top w:val="none" w:sz="0" w:space="0" w:color="auto"/>
        <w:left w:val="none" w:sz="0" w:space="0" w:color="auto"/>
        <w:bottom w:val="none" w:sz="0" w:space="0" w:color="auto"/>
        <w:right w:val="none" w:sz="0" w:space="0" w:color="auto"/>
      </w:divBdr>
    </w:div>
    <w:div w:id="585773846">
      <w:bodyDiv w:val="1"/>
      <w:marLeft w:val="0"/>
      <w:marRight w:val="0"/>
      <w:marTop w:val="0"/>
      <w:marBottom w:val="0"/>
      <w:divBdr>
        <w:top w:val="none" w:sz="0" w:space="0" w:color="auto"/>
        <w:left w:val="none" w:sz="0" w:space="0" w:color="auto"/>
        <w:bottom w:val="none" w:sz="0" w:space="0" w:color="auto"/>
        <w:right w:val="none" w:sz="0" w:space="0" w:color="auto"/>
      </w:divBdr>
    </w:div>
    <w:div w:id="831330899">
      <w:bodyDiv w:val="1"/>
      <w:marLeft w:val="0"/>
      <w:marRight w:val="0"/>
      <w:marTop w:val="0"/>
      <w:marBottom w:val="0"/>
      <w:divBdr>
        <w:top w:val="none" w:sz="0" w:space="0" w:color="auto"/>
        <w:left w:val="none" w:sz="0" w:space="0" w:color="auto"/>
        <w:bottom w:val="none" w:sz="0" w:space="0" w:color="auto"/>
        <w:right w:val="none" w:sz="0" w:space="0" w:color="auto"/>
      </w:divBdr>
    </w:div>
    <w:div w:id="836002267">
      <w:bodyDiv w:val="1"/>
      <w:marLeft w:val="0"/>
      <w:marRight w:val="0"/>
      <w:marTop w:val="0"/>
      <w:marBottom w:val="0"/>
      <w:divBdr>
        <w:top w:val="none" w:sz="0" w:space="0" w:color="auto"/>
        <w:left w:val="none" w:sz="0" w:space="0" w:color="auto"/>
        <w:bottom w:val="none" w:sz="0" w:space="0" w:color="auto"/>
        <w:right w:val="none" w:sz="0" w:space="0" w:color="auto"/>
      </w:divBdr>
    </w:div>
    <w:div w:id="996765654">
      <w:bodyDiv w:val="1"/>
      <w:marLeft w:val="0"/>
      <w:marRight w:val="0"/>
      <w:marTop w:val="0"/>
      <w:marBottom w:val="0"/>
      <w:divBdr>
        <w:top w:val="none" w:sz="0" w:space="0" w:color="auto"/>
        <w:left w:val="none" w:sz="0" w:space="0" w:color="auto"/>
        <w:bottom w:val="none" w:sz="0" w:space="0" w:color="auto"/>
        <w:right w:val="none" w:sz="0" w:space="0" w:color="auto"/>
      </w:divBdr>
    </w:div>
    <w:div w:id="1066227495">
      <w:bodyDiv w:val="1"/>
      <w:marLeft w:val="0"/>
      <w:marRight w:val="0"/>
      <w:marTop w:val="0"/>
      <w:marBottom w:val="0"/>
      <w:divBdr>
        <w:top w:val="none" w:sz="0" w:space="0" w:color="auto"/>
        <w:left w:val="none" w:sz="0" w:space="0" w:color="auto"/>
        <w:bottom w:val="none" w:sz="0" w:space="0" w:color="auto"/>
        <w:right w:val="none" w:sz="0" w:space="0" w:color="auto"/>
      </w:divBdr>
    </w:div>
    <w:div w:id="1134102738">
      <w:bodyDiv w:val="1"/>
      <w:marLeft w:val="0"/>
      <w:marRight w:val="0"/>
      <w:marTop w:val="0"/>
      <w:marBottom w:val="0"/>
      <w:divBdr>
        <w:top w:val="none" w:sz="0" w:space="0" w:color="auto"/>
        <w:left w:val="none" w:sz="0" w:space="0" w:color="auto"/>
        <w:bottom w:val="none" w:sz="0" w:space="0" w:color="auto"/>
        <w:right w:val="none" w:sz="0" w:space="0" w:color="auto"/>
      </w:divBdr>
    </w:div>
    <w:div w:id="1210067397">
      <w:bodyDiv w:val="1"/>
      <w:marLeft w:val="0"/>
      <w:marRight w:val="0"/>
      <w:marTop w:val="0"/>
      <w:marBottom w:val="0"/>
      <w:divBdr>
        <w:top w:val="none" w:sz="0" w:space="0" w:color="auto"/>
        <w:left w:val="none" w:sz="0" w:space="0" w:color="auto"/>
        <w:bottom w:val="none" w:sz="0" w:space="0" w:color="auto"/>
        <w:right w:val="none" w:sz="0" w:space="0" w:color="auto"/>
      </w:divBdr>
    </w:div>
    <w:div w:id="1214077480">
      <w:bodyDiv w:val="1"/>
      <w:marLeft w:val="0"/>
      <w:marRight w:val="0"/>
      <w:marTop w:val="0"/>
      <w:marBottom w:val="0"/>
      <w:divBdr>
        <w:top w:val="none" w:sz="0" w:space="0" w:color="auto"/>
        <w:left w:val="none" w:sz="0" w:space="0" w:color="auto"/>
        <w:bottom w:val="none" w:sz="0" w:space="0" w:color="auto"/>
        <w:right w:val="none" w:sz="0" w:space="0" w:color="auto"/>
      </w:divBdr>
    </w:div>
    <w:div w:id="1395813104">
      <w:bodyDiv w:val="1"/>
      <w:marLeft w:val="0"/>
      <w:marRight w:val="0"/>
      <w:marTop w:val="0"/>
      <w:marBottom w:val="0"/>
      <w:divBdr>
        <w:top w:val="none" w:sz="0" w:space="0" w:color="auto"/>
        <w:left w:val="none" w:sz="0" w:space="0" w:color="auto"/>
        <w:bottom w:val="none" w:sz="0" w:space="0" w:color="auto"/>
        <w:right w:val="none" w:sz="0" w:space="0" w:color="auto"/>
      </w:divBdr>
    </w:div>
    <w:div w:id="1413963023">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95728374">
      <w:bodyDiv w:val="1"/>
      <w:marLeft w:val="0"/>
      <w:marRight w:val="0"/>
      <w:marTop w:val="0"/>
      <w:marBottom w:val="0"/>
      <w:divBdr>
        <w:top w:val="none" w:sz="0" w:space="0" w:color="auto"/>
        <w:left w:val="none" w:sz="0" w:space="0" w:color="auto"/>
        <w:bottom w:val="none" w:sz="0" w:space="0" w:color="auto"/>
        <w:right w:val="none" w:sz="0" w:space="0" w:color="auto"/>
      </w:divBdr>
    </w:div>
    <w:div w:id="1507595406">
      <w:bodyDiv w:val="1"/>
      <w:marLeft w:val="0"/>
      <w:marRight w:val="0"/>
      <w:marTop w:val="0"/>
      <w:marBottom w:val="0"/>
      <w:divBdr>
        <w:top w:val="none" w:sz="0" w:space="0" w:color="auto"/>
        <w:left w:val="none" w:sz="0" w:space="0" w:color="auto"/>
        <w:bottom w:val="none" w:sz="0" w:space="0" w:color="auto"/>
        <w:right w:val="none" w:sz="0" w:space="0" w:color="auto"/>
      </w:divBdr>
    </w:div>
    <w:div w:id="1547523110">
      <w:bodyDiv w:val="1"/>
      <w:marLeft w:val="0"/>
      <w:marRight w:val="0"/>
      <w:marTop w:val="0"/>
      <w:marBottom w:val="0"/>
      <w:divBdr>
        <w:top w:val="none" w:sz="0" w:space="0" w:color="auto"/>
        <w:left w:val="none" w:sz="0" w:space="0" w:color="auto"/>
        <w:bottom w:val="none" w:sz="0" w:space="0" w:color="auto"/>
        <w:right w:val="none" w:sz="0" w:space="0" w:color="auto"/>
      </w:divBdr>
    </w:div>
    <w:div w:id="1556548831">
      <w:bodyDiv w:val="1"/>
      <w:marLeft w:val="0"/>
      <w:marRight w:val="0"/>
      <w:marTop w:val="0"/>
      <w:marBottom w:val="0"/>
      <w:divBdr>
        <w:top w:val="none" w:sz="0" w:space="0" w:color="auto"/>
        <w:left w:val="none" w:sz="0" w:space="0" w:color="auto"/>
        <w:bottom w:val="none" w:sz="0" w:space="0" w:color="auto"/>
        <w:right w:val="none" w:sz="0" w:space="0" w:color="auto"/>
      </w:divBdr>
    </w:div>
    <w:div w:id="1684895577">
      <w:bodyDiv w:val="1"/>
      <w:marLeft w:val="0"/>
      <w:marRight w:val="0"/>
      <w:marTop w:val="0"/>
      <w:marBottom w:val="0"/>
      <w:divBdr>
        <w:top w:val="none" w:sz="0" w:space="0" w:color="auto"/>
        <w:left w:val="none" w:sz="0" w:space="0" w:color="auto"/>
        <w:bottom w:val="none" w:sz="0" w:space="0" w:color="auto"/>
        <w:right w:val="none" w:sz="0" w:space="0" w:color="auto"/>
      </w:divBdr>
    </w:div>
    <w:div w:id="1689719294">
      <w:bodyDiv w:val="1"/>
      <w:marLeft w:val="0"/>
      <w:marRight w:val="0"/>
      <w:marTop w:val="0"/>
      <w:marBottom w:val="0"/>
      <w:divBdr>
        <w:top w:val="none" w:sz="0" w:space="0" w:color="auto"/>
        <w:left w:val="none" w:sz="0" w:space="0" w:color="auto"/>
        <w:bottom w:val="none" w:sz="0" w:space="0" w:color="auto"/>
        <w:right w:val="none" w:sz="0" w:space="0" w:color="auto"/>
      </w:divBdr>
    </w:div>
    <w:div w:id="1919095528">
      <w:bodyDiv w:val="1"/>
      <w:marLeft w:val="0"/>
      <w:marRight w:val="0"/>
      <w:marTop w:val="0"/>
      <w:marBottom w:val="0"/>
      <w:divBdr>
        <w:top w:val="none" w:sz="0" w:space="0" w:color="auto"/>
        <w:left w:val="none" w:sz="0" w:space="0" w:color="auto"/>
        <w:bottom w:val="none" w:sz="0" w:space="0" w:color="auto"/>
        <w:right w:val="none" w:sz="0" w:space="0" w:color="auto"/>
      </w:divBdr>
    </w:div>
    <w:div w:id="1988703563">
      <w:bodyDiv w:val="1"/>
      <w:marLeft w:val="0"/>
      <w:marRight w:val="0"/>
      <w:marTop w:val="0"/>
      <w:marBottom w:val="0"/>
      <w:divBdr>
        <w:top w:val="none" w:sz="0" w:space="0" w:color="auto"/>
        <w:left w:val="none" w:sz="0" w:space="0" w:color="auto"/>
        <w:bottom w:val="none" w:sz="0" w:space="0" w:color="auto"/>
        <w:right w:val="none" w:sz="0" w:space="0" w:color="auto"/>
      </w:divBdr>
    </w:div>
    <w:div w:id="2089305153">
      <w:bodyDiv w:val="1"/>
      <w:marLeft w:val="0"/>
      <w:marRight w:val="0"/>
      <w:marTop w:val="0"/>
      <w:marBottom w:val="0"/>
      <w:divBdr>
        <w:top w:val="none" w:sz="0" w:space="0" w:color="auto"/>
        <w:left w:val="none" w:sz="0" w:space="0" w:color="auto"/>
        <w:bottom w:val="none" w:sz="0" w:space="0" w:color="auto"/>
        <w:right w:val="none" w:sz="0" w:space="0" w:color="auto"/>
      </w:divBdr>
    </w:div>
    <w:div w:id="21073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dlmj@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1224</Words>
  <Characters>6983</Characters>
  <Application>Microsoft Office Word</Application>
  <DocSecurity>0</DocSecurity>
  <Lines>58</Lines>
  <Paragraphs>16</Paragraphs>
  <ScaleCrop>false</ScaleCrop>
  <Company>China</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cp:revision>
  <dcterms:created xsi:type="dcterms:W3CDTF">2018-03-08T06:16:00Z</dcterms:created>
  <dcterms:modified xsi:type="dcterms:W3CDTF">2020-09-11T02:54:00Z</dcterms:modified>
</cp:coreProperties>
</file>