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7F6" w:rsidRPr="001047F6" w:rsidRDefault="001047F6" w:rsidP="001047F6">
      <w:pPr>
        <w:spacing w:beforeLines="100" w:before="312" w:afterLines="100" w:after="312" w:line="0" w:lineRule="atLeast"/>
        <w:jc w:val="center"/>
        <w:rPr>
          <w:b/>
          <w:sz w:val="84"/>
          <w:szCs w:val="84"/>
        </w:rPr>
      </w:pPr>
      <w:r w:rsidRPr="001047F6">
        <w:rPr>
          <w:rFonts w:hint="eastAsia"/>
          <w:b/>
          <w:sz w:val="84"/>
          <w:szCs w:val="84"/>
        </w:rPr>
        <w:t>招聘简章</w:t>
      </w:r>
    </w:p>
    <w:p w:rsidR="004D6144" w:rsidRDefault="004D6144" w:rsidP="0030206A">
      <w:pPr>
        <w:spacing w:beforeLines="100" w:before="312" w:line="0" w:lineRule="atLeast"/>
        <w:rPr>
          <w:b/>
          <w:sz w:val="30"/>
          <w:szCs w:val="30"/>
        </w:rPr>
      </w:pPr>
      <w:r>
        <w:rPr>
          <w:rFonts w:hint="eastAsia"/>
          <w:b/>
          <w:sz w:val="30"/>
          <w:szCs w:val="30"/>
        </w:rPr>
        <w:t>企业简介：</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是中国出版集团公司为贯彻中央关于深化文化体制改革的精神，并遵照中央宣传部关于中国出版集团公司发行业务应实现集约化、专业化的指示，由中国出版集团公司于2010年出资设立。公司现有三家股东单位，分别是中国出版传媒股份有限公司（持股37%）、江西新华发行集团有限公司（持股35%）和江苏凤凰出版传媒股份有限公司（持股28%），注册资本9.58亿元。</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以图书、报纸、期刊、电子出版物批发、零售为主业，依托物流中心，公司完成了中国出版集团的物流整合工作，未来，新华联合物流中心将成为国内出版领域中功能第一、效益第一、规模第一、形象第一的现代化大型出版物流中心。</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依托中国出版集团物流业务，凭借上通下连的信息枢纽特性，自物流业务运转起持续沉淀、整合数据资源，逐步形成了集团图书出版业务的基础数据中心和业务数据中心，并培养出一支稳定的、有研发实施能力的IT专业人才队伍。目前，公司受集团委托正在开发文化产业发展专项资金项目——“中版集团大数据分析平台”，该平台将成为中国出版集团及下属出版社在出版经营管理过程中的辅助决策工具。</w:t>
      </w:r>
    </w:p>
    <w:p w:rsidR="004D6144" w:rsidRDefault="004D6144" w:rsidP="004D6144">
      <w:pPr>
        <w:spacing w:beforeLines="100" w:before="312" w:line="0" w:lineRule="atLeast"/>
        <w:rPr>
          <w:b/>
          <w:sz w:val="30"/>
          <w:szCs w:val="30"/>
        </w:rPr>
      </w:pPr>
      <w:r>
        <w:rPr>
          <w:rFonts w:hint="eastAsia"/>
          <w:b/>
          <w:sz w:val="30"/>
          <w:szCs w:val="30"/>
        </w:rPr>
        <w:t>岗位亮点：</w:t>
      </w:r>
    </w:p>
    <w:p w:rsidR="00E0256A" w:rsidRPr="00E0256A" w:rsidRDefault="004D6144" w:rsidP="00E0256A">
      <w:pPr>
        <w:pStyle w:val="a3"/>
        <w:numPr>
          <w:ilvl w:val="0"/>
          <w:numId w:val="14"/>
        </w:numPr>
        <w:spacing w:line="0" w:lineRule="atLeast"/>
        <w:ind w:firstLineChars="0"/>
        <w:rPr>
          <w:rFonts w:ascii="仿宋" w:eastAsia="仿宋" w:hAnsi="仿宋"/>
          <w:sz w:val="24"/>
          <w:szCs w:val="30"/>
        </w:rPr>
      </w:pPr>
      <w:r w:rsidRPr="00E0256A">
        <w:rPr>
          <w:rFonts w:ascii="仿宋" w:eastAsia="仿宋" w:hAnsi="仿宋" w:hint="eastAsia"/>
          <w:sz w:val="24"/>
          <w:szCs w:val="30"/>
        </w:rPr>
        <w:t>具有市场竞争力的薪酬体系</w:t>
      </w:r>
      <w:r w:rsidR="001F0DD9">
        <w:rPr>
          <w:rFonts w:ascii="仿宋" w:eastAsia="仿宋" w:hAnsi="仿宋" w:hint="eastAsia"/>
          <w:sz w:val="24"/>
          <w:szCs w:val="30"/>
        </w:rPr>
        <w:t>。</w:t>
      </w:r>
    </w:p>
    <w:p w:rsidR="001F0DD9" w:rsidRDefault="00EC62E2" w:rsidP="00E0256A">
      <w:pPr>
        <w:pStyle w:val="a3"/>
        <w:numPr>
          <w:ilvl w:val="0"/>
          <w:numId w:val="14"/>
        </w:numPr>
        <w:spacing w:line="0" w:lineRule="atLeast"/>
        <w:ind w:firstLineChars="0"/>
        <w:rPr>
          <w:rFonts w:ascii="仿宋" w:eastAsia="仿宋" w:hAnsi="仿宋"/>
          <w:sz w:val="24"/>
          <w:szCs w:val="30"/>
        </w:rPr>
      </w:pPr>
      <w:r w:rsidRPr="00E0256A">
        <w:rPr>
          <w:rFonts w:ascii="仿宋" w:eastAsia="仿宋" w:hAnsi="仿宋" w:hint="eastAsia"/>
          <w:sz w:val="24"/>
          <w:szCs w:val="30"/>
        </w:rPr>
        <w:t>严格执行国家社会保险、住房公积金</w:t>
      </w:r>
      <w:r w:rsidR="001F0DD9">
        <w:rPr>
          <w:rFonts w:ascii="仿宋" w:eastAsia="仿宋" w:hAnsi="仿宋" w:hint="eastAsia"/>
          <w:sz w:val="24"/>
          <w:szCs w:val="30"/>
        </w:rPr>
        <w:t>要求。</w:t>
      </w:r>
    </w:p>
    <w:p w:rsidR="001F0DD9" w:rsidRDefault="001F0DD9" w:rsidP="00E0256A">
      <w:pPr>
        <w:pStyle w:val="a3"/>
        <w:numPr>
          <w:ilvl w:val="0"/>
          <w:numId w:val="14"/>
        </w:numPr>
        <w:spacing w:line="0" w:lineRule="atLeast"/>
        <w:ind w:firstLineChars="0"/>
        <w:rPr>
          <w:rFonts w:ascii="仿宋" w:eastAsia="仿宋" w:hAnsi="仿宋"/>
          <w:sz w:val="24"/>
          <w:szCs w:val="30"/>
        </w:rPr>
      </w:pPr>
      <w:r>
        <w:rPr>
          <w:rFonts w:ascii="仿宋" w:eastAsia="仿宋" w:hAnsi="仿宋" w:hint="eastAsia"/>
          <w:sz w:val="24"/>
          <w:szCs w:val="30"/>
        </w:rPr>
        <w:t>宽裕国家要求的职工</w:t>
      </w:r>
      <w:r w:rsidR="00EC62E2" w:rsidRPr="00E0256A">
        <w:rPr>
          <w:rFonts w:ascii="仿宋" w:eastAsia="仿宋" w:hAnsi="仿宋" w:hint="eastAsia"/>
          <w:sz w:val="24"/>
          <w:szCs w:val="30"/>
        </w:rPr>
        <w:t>带薪年休假等规定。</w:t>
      </w:r>
    </w:p>
    <w:p w:rsidR="001F0DD9" w:rsidRDefault="007023F6" w:rsidP="00E0256A">
      <w:pPr>
        <w:pStyle w:val="a3"/>
        <w:numPr>
          <w:ilvl w:val="0"/>
          <w:numId w:val="14"/>
        </w:numPr>
        <w:spacing w:line="0" w:lineRule="atLeast"/>
        <w:ind w:firstLineChars="0"/>
        <w:rPr>
          <w:rFonts w:ascii="仿宋" w:eastAsia="仿宋" w:hAnsi="仿宋"/>
          <w:sz w:val="24"/>
          <w:szCs w:val="30"/>
        </w:rPr>
      </w:pPr>
      <w:r>
        <w:rPr>
          <w:rFonts w:ascii="仿宋" w:eastAsia="仿宋" w:hAnsi="仿宋" w:hint="eastAsia"/>
          <w:sz w:val="24"/>
          <w:szCs w:val="30"/>
        </w:rPr>
        <w:t>定期体检、</w:t>
      </w:r>
      <w:r w:rsidR="001F0DD9">
        <w:rPr>
          <w:rFonts w:ascii="仿宋" w:eastAsia="仿宋" w:hAnsi="仿宋" w:hint="eastAsia"/>
          <w:sz w:val="24"/>
          <w:szCs w:val="30"/>
        </w:rPr>
        <w:t>防暑降温补贴、节日劳保福利等。</w:t>
      </w:r>
    </w:p>
    <w:p w:rsidR="001F0DD9" w:rsidRDefault="001F0DD9" w:rsidP="00E0256A">
      <w:pPr>
        <w:pStyle w:val="a3"/>
        <w:numPr>
          <w:ilvl w:val="0"/>
          <w:numId w:val="14"/>
        </w:numPr>
        <w:spacing w:line="0" w:lineRule="atLeast"/>
        <w:ind w:firstLineChars="0"/>
        <w:rPr>
          <w:rFonts w:ascii="仿宋" w:eastAsia="仿宋" w:hAnsi="仿宋"/>
          <w:sz w:val="24"/>
          <w:szCs w:val="30"/>
        </w:rPr>
      </w:pPr>
      <w:r>
        <w:rPr>
          <w:rFonts w:ascii="仿宋" w:eastAsia="仿宋" w:hAnsi="仿宋" w:hint="eastAsia"/>
          <w:sz w:val="24"/>
          <w:szCs w:val="30"/>
        </w:rPr>
        <w:t>紧贴业务需要及职业发展的培训机会。</w:t>
      </w:r>
    </w:p>
    <w:p w:rsidR="004D6144" w:rsidRDefault="001F0DD9" w:rsidP="001F0DD9">
      <w:pPr>
        <w:spacing w:line="0" w:lineRule="atLeast"/>
        <w:rPr>
          <w:rFonts w:ascii="仿宋" w:eastAsia="仿宋" w:hAnsi="仿宋"/>
          <w:sz w:val="24"/>
          <w:szCs w:val="30"/>
        </w:rPr>
      </w:pPr>
      <w:r w:rsidRPr="001F0DD9">
        <w:rPr>
          <w:rFonts w:ascii="仿宋" w:eastAsia="仿宋" w:hAnsi="仿宋" w:hint="eastAsia"/>
          <w:b/>
          <w:sz w:val="24"/>
          <w:szCs w:val="30"/>
        </w:rPr>
        <w:t>管理岗位</w:t>
      </w:r>
      <w:r>
        <w:rPr>
          <w:rFonts w:ascii="仿宋" w:eastAsia="仿宋" w:hAnsi="仿宋" w:hint="eastAsia"/>
          <w:b/>
          <w:sz w:val="24"/>
          <w:szCs w:val="30"/>
        </w:rPr>
        <w:t>：</w:t>
      </w:r>
      <w:r w:rsidR="00EC62E2" w:rsidRPr="001F0DD9">
        <w:rPr>
          <w:rFonts w:ascii="仿宋" w:eastAsia="仿宋" w:hAnsi="仿宋" w:hint="eastAsia"/>
          <w:sz w:val="24"/>
          <w:szCs w:val="30"/>
        </w:rPr>
        <w:t>可</w:t>
      </w:r>
      <w:r w:rsidR="00EC62E2" w:rsidRPr="001F0DD9">
        <w:rPr>
          <w:rFonts w:ascii="仿宋" w:eastAsia="仿宋" w:hAnsi="仿宋"/>
          <w:sz w:val="24"/>
          <w:szCs w:val="30"/>
        </w:rPr>
        <w:t>享受七险二金</w:t>
      </w:r>
      <w:r w:rsidR="00EC62E2" w:rsidRPr="001F0DD9">
        <w:rPr>
          <w:rFonts w:ascii="仿宋" w:eastAsia="仿宋" w:hAnsi="仿宋" w:hint="eastAsia"/>
          <w:sz w:val="24"/>
          <w:szCs w:val="30"/>
        </w:rPr>
        <w:t>、房补或取暖补贴、职工</w:t>
      </w:r>
      <w:r w:rsidR="00EC62E2" w:rsidRPr="001F0DD9">
        <w:rPr>
          <w:rFonts w:ascii="仿宋" w:eastAsia="仿宋" w:hAnsi="仿宋"/>
          <w:sz w:val="24"/>
          <w:szCs w:val="30"/>
        </w:rPr>
        <w:t>子女医疗费</w:t>
      </w:r>
      <w:r>
        <w:rPr>
          <w:rFonts w:ascii="仿宋" w:eastAsia="仿宋" w:hAnsi="仿宋" w:hint="eastAsia"/>
          <w:sz w:val="24"/>
          <w:szCs w:val="30"/>
        </w:rPr>
        <w:t>等</w:t>
      </w:r>
      <w:r w:rsidR="007023F6">
        <w:rPr>
          <w:rFonts w:ascii="仿宋" w:eastAsia="仿宋" w:hAnsi="仿宋" w:hint="eastAsia"/>
          <w:sz w:val="24"/>
          <w:szCs w:val="30"/>
        </w:rPr>
        <w:t>福利</w:t>
      </w:r>
      <w:r>
        <w:rPr>
          <w:rFonts w:ascii="仿宋" w:eastAsia="仿宋" w:hAnsi="仿宋" w:hint="eastAsia"/>
          <w:sz w:val="24"/>
          <w:szCs w:val="30"/>
        </w:rPr>
        <w:t>。</w:t>
      </w:r>
    </w:p>
    <w:p w:rsidR="007023F6" w:rsidRDefault="007023F6" w:rsidP="007023F6">
      <w:pPr>
        <w:spacing w:line="0" w:lineRule="atLeast"/>
        <w:rPr>
          <w:rFonts w:ascii="仿宋" w:eastAsia="仿宋" w:hAnsi="仿宋"/>
          <w:sz w:val="24"/>
          <w:szCs w:val="30"/>
        </w:rPr>
      </w:pPr>
      <w:r>
        <w:rPr>
          <w:rFonts w:ascii="仿宋" w:eastAsia="仿宋" w:hAnsi="仿宋" w:hint="eastAsia"/>
          <w:b/>
          <w:sz w:val="24"/>
          <w:szCs w:val="30"/>
        </w:rPr>
        <w:t>东城区鸿基大厦办公区：</w:t>
      </w:r>
      <w:r>
        <w:rPr>
          <w:rFonts w:ascii="仿宋" w:eastAsia="仿宋" w:hAnsi="仿宋" w:hint="eastAsia"/>
          <w:sz w:val="24"/>
          <w:szCs w:val="30"/>
        </w:rPr>
        <w:t>用餐补助、优渥</w:t>
      </w:r>
      <w:r>
        <w:rPr>
          <w:rFonts w:ascii="仿宋" w:eastAsia="仿宋" w:hAnsi="仿宋"/>
          <w:sz w:val="24"/>
          <w:szCs w:val="30"/>
        </w:rPr>
        <w:t>且体面的办公环境</w:t>
      </w:r>
      <w:r>
        <w:rPr>
          <w:rFonts w:ascii="仿宋" w:eastAsia="仿宋" w:hAnsi="仿宋" w:hint="eastAsia"/>
          <w:sz w:val="24"/>
          <w:szCs w:val="30"/>
        </w:rPr>
        <w:t>、</w:t>
      </w:r>
      <w:r>
        <w:rPr>
          <w:rFonts w:ascii="仿宋" w:eastAsia="仿宋" w:hAnsi="仿宋"/>
          <w:sz w:val="24"/>
          <w:szCs w:val="30"/>
        </w:rPr>
        <w:t>便利的</w:t>
      </w:r>
      <w:r>
        <w:rPr>
          <w:rFonts w:ascii="仿宋" w:eastAsia="仿宋" w:hAnsi="仿宋" w:hint="eastAsia"/>
          <w:sz w:val="24"/>
          <w:szCs w:val="30"/>
        </w:rPr>
        <w:t>通勤</w:t>
      </w:r>
      <w:r>
        <w:rPr>
          <w:rFonts w:ascii="仿宋" w:eastAsia="仿宋" w:hAnsi="仿宋"/>
          <w:sz w:val="24"/>
          <w:szCs w:val="30"/>
        </w:rPr>
        <w:t>条件等。</w:t>
      </w:r>
    </w:p>
    <w:p w:rsidR="00E9678A" w:rsidRDefault="00E9678A" w:rsidP="00E9678A">
      <w:pPr>
        <w:spacing w:line="0" w:lineRule="atLeast"/>
        <w:rPr>
          <w:rFonts w:ascii="仿宋" w:eastAsia="仿宋" w:hAnsi="仿宋"/>
          <w:sz w:val="24"/>
          <w:szCs w:val="30"/>
        </w:rPr>
      </w:pPr>
      <w:r>
        <w:rPr>
          <w:rFonts w:ascii="仿宋" w:eastAsia="仿宋" w:hAnsi="仿宋" w:hint="eastAsia"/>
          <w:b/>
          <w:sz w:val="24"/>
          <w:szCs w:val="30"/>
        </w:rPr>
        <w:t>顺义区北小营</w:t>
      </w:r>
      <w:r>
        <w:rPr>
          <w:rFonts w:ascii="仿宋" w:eastAsia="仿宋" w:hAnsi="仿宋"/>
          <w:b/>
          <w:sz w:val="24"/>
          <w:szCs w:val="30"/>
        </w:rPr>
        <w:t>物流中心</w:t>
      </w:r>
      <w:r>
        <w:rPr>
          <w:rFonts w:ascii="仿宋" w:eastAsia="仿宋" w:hAnsi="仿宋" w:hint="eastAsia"/>
          <w:b/>
          <w:sz w:val="24"/>
          <w:szCs w:val="30"/>
        </w:rPr>
        <w:t>:</w:t>
      </w:r>
      <w:r>
        <w:rPr>
          <w:rFonts w:ascii="仿宋" w:eastAsia="仿宋" w:hAnsi="仿宋" w:hint="eastAsia"/>
          <w:sz w:val="24"/>
          <w:szCs w:val="30"/>
        </w:rPr>
        <w:t>条件</w:t>
      </w:r>
      <w:r>
        <w:rPr>
          <w:rFonts w:ascii="仿宋" w:eastAsia="仿宋" w:hAnsi="仿宋"/>
          <w:sz w:val="24"/>
          <w:szCs w:val="30"/>
        </w:rPr>
        <w:t>良好的员工餐厅及免费工作午餐</w:t>
      </w:r>
      <w:r>
        <w:rPr>
          <w:rFonts w:ascii="仿宋" w:eastAsia="仿宋" w:hAnsi="仿宋" w:hint="eastAsia"/>
          <w:sz w:val="24"/>
          <w:szCs w:val="30"/>
        </w:rPr>
        <w:t>、器具齐备</w:t>
      </w:r>
      <w:r>
        <w:rPr>
          <w:rFonts w:ascii="仿宋" w:eastAsia="仿宋" w:hAnsi="仿宋"/>
          <w:sz w:val="24"/>
          <w:szCs w:val="30"/>
        </w:rPr>
        <w:t>且舒适的员工宿舍</w:t>
      </w:r>
      <w:r>
        <w:rPr>
          <w:rFonts w:ascii="仿宋" w:eastAsia="仿宋" w:hAnsi="仿宋" w:hint="eastAsia"/>
          <w:sz w:val="24"/>
          <w:szCs w:val="30"/>
        </w:rPr>
        <w:t>等</w:t>
      </w:r>
      <w:r>
        <w:rPr>
          <w:rFonts w:ascii="仿宋" w:eastAsia="仿宋" w:hAnsi="仿宋"/>
          <w:sz w:val="24"/>
          <w:szCs w:val="30"/>
        </w:rPr>
        <w:t>。</w:t>
      </w:r>
    </w:p>
    <w:p w:rsidR="00EC62E2" w:rsidRPr="005C713E" w:rsidRDefault="00EC62E2" w:rsidP="00EC62E2">
      <w:pPr>
        <w:spacing w:beforeLines="100" w:before="312" w:line="0" w:lineRule="atLeast"/>
        <w:jc w:val="center"/>
        <w:rPr>
          <w:b/>
          <w:sz w:val="48"/>
          <w:szCs w:val="30"/>
        </w:rPr>
      </w:pPr>
      <w:r w:rsidRPr="005C713E">
        <w:rPr>
          <w:rFonts w:hint="eastAsia"/>
          <w:b/>
          <w:sz w:val="48"/>
          <w:szCs w:val="30"/>
        </w:rPr>
        <w:t>招聘</w:t>
      </w:r>
      <w:r w:rsidRPr="005C713E">
        <w:rPr>
          <w:b/>
          <w:sz w:val="48"/>
          <w:szCs w:val="30"/>
        </w:rPr>
        <w:t>岗位</w:t>
      </w:r>
    </w:p>
    <w:p w:rsidR="00E74A57" w:rsidRPr="005C0E4C" w:rsidRDefault="00E74A57" w:rsidP="00E74A57">
      <w:pPr>
        <w:spacing w:beforeLines="100" w:before="312" w:line="0" w:lineRule="atLeast"/>
        <w:rPr>
          <w:rFonts w:ascii="仿宋" w:eastAsia="仿宋" w:hAnsi="仿宋"/>
          <w:sz w:val="24"/>
          <w:szCs w:val="30"/>
        </w:rPr>
      </w:pPr>
      <w:r w:rsidRPr="005C0E4C">
        <w:rPr>
          <w:rFonts w:hint="eastAsia"/>
          <w:b/>
          <w:sz w:val="30"/>
          <w:szCs w:val="30"/>
        </w:rPr>
        <w:t>岗位名称：</w:t>
      </w:r>
      <w:r w:rsidR="001E542F" w:rsidRPr="001E542F">
        <w:rPr>
          <w:rFonts w:ascii="仿宋" w:eastAsia="仿宋" w:hAnsi="仿宋" w:hint="eastAsia"/>
          <w:sz w:val="24"/>
          <w:szCs w:val="30"/>
        </w:rPr>
        <w:t>储备</w:t>
      </w:r>
      <w:r w:rsidRPr="00E74A57">
        <w:rPr>
          <w:rFonts w:ascii="仿宋" w:eastAsia="仿宋" w:hAnsi="仿宋" w:hint="eastAsia"/>
          <w:sz w:val="24"/>
          <w:szCs w:val="30"/>
        </w:rPr>
        <w:t>数据库运维工程师</w:t>
      </w:r>
    </w:p>
    <w:p w:rsidR="00E74A57" w:rsidRPr="005C0E4C" w:rsidRDefault="00E74A57" w:rsidP="00E74A57">
      <w:pPr>
        <w:spacing w:line="0" w:lineRule="atLeast"/>
        <w:rPr>
          <w:rFonts w:ascii="仿宋" w:eastAsia="仿宋" w:hAnsi="仿宋"/>
          <w:sz w:val="24"/>
          <w:szCs w:val="30"/>
        </w:rPr>
      </w:pPr>
      <w:r w:rsidRPr="005C0E4C">
        <w:rPr>
          <w:rFonts w:hint="eastAsia"/>
          <w:b/>
          <w:sz w:val="30"/>
          <w:szCs w:val="30"/>
        </w:rPr>
        <w:t>工作地点：</w:t>
      </w:r>
      <w:r w:rsidRPr="00E74A57">
        <w:rPr>
          <w:rFonts w:ascii="仿宋" w:eastAsia="仿宋" w:hAnsi="仿宋" w:hint="eastAsia"/>
          <w:sz w:val="24"/>
          <w:szCs w:val="30"/>
        </w:rPr>
        <w:t>北京市东城区东中街46号</w:t>
      </w:r>
    </w:p>
    <w:p w:rsidR="00E74A57" w:rsidRPr="005C0E4C" w:rsidRDefault="00E74A57" w:rsidP="00E74A57">
      <w:pPr>
        <w:spacing w:line="0" w:lineRule="atLeast"/>
        <w:rPr>
          <w:b/>
          <w:sz w:val="30"/>
          <w:szCs w:val="30"/>
        </w:rPr>
      </w:pPr>
      <w:r w:rsidRPr="005C0E4C">
        <w:rPr>
          <w:rFonts w:hint="eastAsia"/>
          <w:b/>
          <w:sz w:val="30"/>
          <w:szCs w:val="30"/>
        </w:rPr>
        <w:t>岗位职责：</w:t>
      </w:r>
    </w:p>
    <w:p w:rsidR="00E74A57" w:rsidRPr="00E74A57" w:rsidRDefault="00E74A57" w:rsidP="00EA212C">
      <w:pPr>
        <w:pStyle w:val="a3"/>
        <w:numPr>
          <w:ilvl w:val="0"/>
          <w:numId w:val="8"/>
        </w:numPr>
        <w:spacing w:line="0" w:lineRule="atLeast"/>
        <w:ind w:firstLineChars="0"/>
        <w:rPr>
          <w:rFonts w:ascii="仿宋" w:eastAsia="仿宋" w:hAnsi="仿宋"/>
          <w:sz w:val="24"/>
          <w:szCs w:val="30"/>
        </w:rPr>
      </w:pPr>
      <w:r w:rsidRPr="00E74A57">
        <w:rPr>
          <w:rFonts w:ascii="仿宋" w:eastAsia="仿宋" w:hAnsi="仿宋" w:hint="eastAsia"/>
          <w:sz w:val="24"/>
          <w:szCs w:val="30"/>
        </w:rPr>
        <w:t>维护所有数据库稳定运行，关注数据库整体运行情况，持续发现和解决潜在的问题。</w:t>
      </w:r>
    </w:p>
    <w:p w:rsidR="00E74A57" w:rsidRDefault="00E74A57" w:rsidP="00E74A57">
      <w:pPr>
        <w:pStyle w:val="a3"/>
        <w:numPr>
          <w:ilvl w:val="0"/>
          <w:numId w:val="8"/>
        </w:numPr>
        <w:spacing w:line="0" w:lineRule="atLeast"/>
        <w:ind w:firstLineChars="0"/>
        <w:rPr>
          <w:rFonts w:ascii="仿宋" w:eastAsia="仿宋" w:hAnsi="仿宋"/>
          <w:sz w:val="24"/>
          <w:szCs w:val="30"/>
        </w:rPr>
      </w:pPr>
      <w:r w:rsidRPr="00E74A57">
        <w:rPr>
          <w:rFonts w:ascii="仿宋" w:eastAsia="仿宋" w:hAnsi="仿宋" w:hint="eastAsia"/>
          <w:sz w:val="24"/>
          <w:szCs w:val="30"/>
        </w:rPr>
        <w:t>数据库备份恢复策略的制定、实施以及维护，数据库容灾演练等</w:t>
      </w:r>
    </w:p>
    <w:p w:rsidR="00E74A57" w:rsidRDefault="00E74A57" w:rsidP="00E74A57">
      <w:pPr>
        <w:pStyle w:val="a3"/>
        <w:numPr>
          <w:ilvl w:val="0"/>
          <w:numId w:val="8"/>
        </w:numPr>
        <w:spacing w:line="0" w:lineRule="atLeast"/>
        <w:ind w:firstLineChars="0"/>
        <w:rPr>
          <w:rFonts w:ascii="仿宋" w:eastAsia="仿宋" w:hAnsi="仿宋"/>
          <w:sz w:val="24"/>
          <w:szCs w:val="30"/>
        </w:rPr>
      </w:pPr>
      <w:r w:rsidRPr="00E74A57">
        <w:rPr>
          <w:rFonts w:ascii="仿宋" w:eastAsia="仿宋" w:hAnsi="仿宋" w:hint="eastAsia"/>
          <w:sz w:val="24"/>
          <w:szCs w:val="30"/>
        </w:rPr>
        <w:lastRenderedPageBreak/>
        <w:t>负责制定和实施数据库技术方案，分表分库的策略，数据库迁移等方案</w:t>
      </w:r>
    </w:p>
    <w:p w:rsidR="00E74A57" w:rsidRDefault="00E74A57" w:rsidP="00E74A57">
      <w:pPr>
        <w:pStyle w:val="a3"/>
        <w:numPr>
          <w:ilvl w:val="0"/>
          <w:numId w:val="8"/>
        </w:numPr>
        <w:spacing w:line="0" w:lineRule="atLeast"/>
        <w:ind w:firstLineChars="0"/>
        <w:rPr>
          <w:rFonts w:ascii="仿宋" w:eastAsia="仿宋" w:hAnsi="仿宋"/>
          <w:sz w:val="24"/>
          <w:szCs w:val="30"/>
        </w:rPr>
      </w:pPr>
      <w:r w:rsidRPr="00E74A57">
        <w:rPr>
          <w:rFonts w:ascii="仿宋" w:eastAsia="仿宋" w:hAnsi="仿宋" w:hint="eastAsia"/>
          <w:sz w:val="24"/>
          <w:szCs w:val="30"/>
        </w:rPr>
        <w:t>协助开发人员对服务器和数据库进行性能调优。</w:t>
      </w:r>
    </w:p>
    <w:p w:rsidR="00E74A57" w:rsidRDefault="00E74A57" w:rsidP="00E74A57">
      <w:pPr>
        <w:pStyle w:val="a3"/>
        <w:numPr>
          <w:ilvl w:val="0"/>
          <w:numId w:val="8"/>
        </w:numPr>
        <w:spacing w:line="0" w:lineRule="atLeast"/>
        <w:ind w:firstLineChars="0"/>
        <w:rPr>
          <w:rFonts w:ascii="仿宋" w:eastAsia="仿宋" w:hAnsi="仿宋"/>
          <w:sz w:val="24"/>
          <w:szCs w:val="30"/>
        </w:rPr>
      </w:pPr>
      <w:r w:rsidRPr="00E74A57">
        <w:rPr>
          <w:rFonts w:ascii="仿宋" w:eastAsia="仿宋" w:hAnsi="仿宋" w:hint="eastAsia"/>
          <w:sz w:val="24"/>
          <w:szCs w:val="30"/>
        </w:rPr>
        <w:t>负责服务器的日常运维工作，完成上级交办的其它工作等。</w:t>
      </w:r>
    </w:p>
    <w:p w:rsidR="00E74A57" w:rsidRDefault="00E74A57" w:rsidP="00E74A57">
      <w:pPr>
        <w:spacing w:line="0" w:lineRule="atLeast"/>
        <w:rPr>
          <w:b/>
          <w:sz w:val="30"/>
          <w:szCs w:val="30"/>
        </w:rPr>
      </w:pPr>
      <w:r w:rsidRPr="005C0E4C">
        <w:rPr>
          <w:rFonts w:hint="eastAsia"/>
          <w:b/>
          <w:sz w:val="30"/>
          <w:szCs w:val="30"/>
        </w:rPr>
        <w:t>岗位要求：</w:t>
      </w:r>
    </w:p>
    <w:p w:rsidR="001E542F" w:rsidRDefault="001E542F" w:rsidP="00E74A57">
      <w:pPr>
        <w:pStyle w:val="a3"/>
        <w:numPr>
          <w:ilvl w:val="0"/>
          <w:numId w:val="27"/>
        </w:numPr>
        <w:spacing w:line="0" w:lineRule="atLeast"/>
        <w:ind w:firstLineChars="0"/>
        <w:rPr>
          <w:rFonts w:ascii="仿宋" w:eastAsia="仿宋" w:hAnsi="仿宋"/>
          <w:sz w:val="24"/>
          <w:szCs w:val="30"/>
        </w:rPr>
      </w:pPr>
      <w:r>
        <w:rPr>
          <w:rFonts w:ascii="仿宋" w:eastAsia="仿宋" w:hAnsi="仿宋" w:hint="eastAsia"/>
          <w:sz w:val="24"/>
          <w:szCs w:val="30"/>
        </w:rPr>
        <w:t>统招本科以上学历，计算机相关专业毕业，参加过数据库专门培训。</w:t>
      </w:r>
    </w:p>
    <w:p w:rsidR="00E74A57" w:rsidRDefault="00E74A57" w:rsidP="00E74A57">
      <w:pPr>
        <w:pStyle w:val="a3"/>
        <w:numPr>
          <w:ilvl w:val="0"/>
          <w:numId w:val="27"/>
        </w:numPr>
        <w:spacing w:line="0" w:lineRule="atLeast"/>
        <w:ind w:firstLineChars="0"/>
        <w:rPr>
          <w:rFonts w:ascii="仿宋" w:eastAsia="仿宋" w:hAnsi="仿宋"/>
          <w:sz w:val="24"/>
          <w:szCs w:val="30"/>
        </w:rPr>
      </w:pPr>
      <w:r w:rsidRPr="00E74A57">
        <w:rPr>
          <w:rFonts w:ascii="仿宋" w:eastAsia="仿宋" w:hAnsi="仿宋" w:hint="eastAsia"/>
          <w:sz w:val="24"/>
          <w:szCs w:val="30"/>
        </w:rPr>
        <w:t>熟悉Oracle及主流数据库原理</w:t>
      </w:r>
      <w:r>
        <w:rPr>
          <w:rFonts w:ascii="仿宋" w:eastAsia="仿宋" w:hAnsi="仿宋" w:hint="eastAsia"/>
          <w:sz w:val="24"/>
          <w:szCs w:val="30"/>
        </w:rPr>
        <w:t>。</w:t>
      </w:r>
    </w:p>
    <w:p w:rsidR="00E74A57" w:rsidRDefault="00E74A57" w:rsidP="00E74A57">
      <w:pPr>
        <w:pStyle w:val="a3"/>
        <w:numPr>
          <w:ilvl w:val="0"/>
          <w:numId w:val="27"/>
        </w:numPr>
        <w:spacing w:line="0" w:lineRule="atLeast"/>
        <w:ind w:firstLineChars="0"/>
        <w:rPr>
          <w:rFonts w:ascii="仿宋" w:eastAsia="仿宋" w:hAnsi="仿宋"/>
          <w:sz w:val="24"/>
          <w:szCs w:val="30"/>
        </w:rPr>
      </w:pPr>
      <w:r w:rsidRPr="00E74A57">
        <w:rPr>
          <w:rFonts w:ascii="仿宋" w:eastAsia="仿宋" w:hAnsi="仿宋" w:hint="eastAsia"/>
          <w:sz w:val="24"/>
          <w:szCs w:val="30"/>
        </w:rPr>
        <w:t>熟悉Oracle数据库的安装、备份、恢复</w:t>
      </w:r>
      <w:r>
        <w:rPr>
          <w:rFonts w:ascii="仿宋" w:eastAsia="仿宋" w:hAnsi="仿宋" w:hint="eastAsia"/>
          <w:sz w:val="24"/>
          <w:szCs w:val="30"/>
        </w:rPr>
        <w:t>。</w:t>
      </w:r>
    </w:p>
    <w:p w:rsidR="00E74A57" w:rsidRDefault="00E74A57" w:rsidP="00E74A57">
      <w:pPr>
        <w:pStyle w:val="a3"/>
        <w:numPr>
          <w:ilvl w:val="0"/>
          <w:numId w:val="27"/>
        </w:numPr>
        <w:spacing w:line="0" w:lineRule="atLeast"/>
        <w:ind w:firstLineChars="0"/>
        <w:rPr>
          <w:rFonts w:ascii="仿宋" w:eastAsia="仿宋" w:hAnsi="仿宋"/>
          <w:sz w:val="24"/>
          <w:szCs w:val="30"/>
        </w:rPr>
      </w:pPr>
      <w:r w:rsidRPr="00E74A57">
        <w:rPr>
          <w:rFonts w:ascii="仿宋" w:eastAsia="仿宋" w:hAnsi="仿宋" w:hint="eastAsia"/>
          <w:sz w:val="24"/>
          <w:szCs w:val="30"/>
        </w:rPr>
        <w:t>熟悉Linux系统管理与维护，对网络和应用有一定的了解和认识</w:t>
      </w:r>
      <w:r>
        <w:rPr>
          <w:rFonts w:ascii="仿宋" w:eastAsia="仿宋" w:hAnsi="仿宋" w:hint="eastAsia"/>
          <w:sz w:val="24"/>
          <w:szCs w:val="30"/>
        </w:rPr>
        <w:t>。</w:t>
      </w:r>
    </w:p>
    <w:p w:rsidR="00E74A57" w:rsidRDefault="00E74A57" w:rsidP="00E74A57">
      <w:pPr>
        <w:pStyle w:val="a3"/>
        <w:numPr>
          <w:ilvl w:val="0"/>
          <w:numId w:val="27"/>
        </w:numPr>
        <w:spacing w:line="0" w:lineRule="atLeast"/>
        <w:ind w:firstLineChars="0"/>
        <w:rPr>
          <w:rFonts w:ascii="仿宋" w:eastAsia="仿宋" w:hAnsi="仿宋"/>
          <w:sz w:val="24"/>
          <w:szCs w:val="30"/>
        </w:rPr>
      </w:pPr>
      <w:r w:rsidRPr="00E74A57">
        <w:rPr>
          <w:rFonts w:ascii="仿宋" w:eastAsia="仿宋" w:hAnsi="仿宋" w:hint="eastAsia"/>
          <w:sz w:val="24"/>
          <w:szCs w:val="30"/>
        </w:rPr>
        <w:t>良好的团队协作能力，良好的业务逻辑沟通能力</w:t>
      </w:r>
      <w:r>
        <w:rPr>
          <w:rFonts w:ascii="仿宋" w:eastAsia="仿宋" w:hAnsi="仿宋" w:hint="eastAsia"/>
          <w:sz w:val="24"/>
          <w:szCs w:val="30"/>
        </w:rPr>
        <w:t>。</w:t>
      </w:r>
    </w:p>
    <w:p w:rsidR="00E74A57" w:rsidRDefault="00E74A57" w:rsidP="00E74A57">
      <w:pPr>
        <w:pStyle w:val="a3"/>
        <w:numPr>
          <w:ilvl w:val="0"/>
          <w:numId w:val="27"/>
        </w:numPr>
        <w:spacing w:line="0" w:lineRule="atLeast"/>
        <w:ind w:firstLineChars="0"/>
        <w:rPr>
          <w:rFonts w:ascii="仿宋" w:eastAsia="仿宋" w:hAnsi="仿宋"/>
          <w:sz w:val="24"/>
          <w:szCs w:val="30"/>
        </w:rPr>
      </w:pPr>
      <w:r w:rsidRPr="00E74A57">
        <w:rPr>
          <w:rFonts w:ascii="仿宋" w:eastAsia="仿宋" w:hAnsi="仿宋" w:hint="eastAsia"/>
          <w:sz w:val="24"/>
          <w:szCs w:val="30"/>
        </w:rPr>
        <w:t>具有OCP认证、数据库开发维护经验者优先</w:t>
      </w:r>
      <w:r w:rsidR="00C340EC">
        <w:rPr>
          <w:rFonts w:ascii="仿宋" w:eastAsia="仿宋" w:hAnsi="仿宋" w:hint="eastAsia"/>
          <w:sz w:val="24"/>
          <w:szCs w:val="30"/>
        </w:rPr>
        <w:t>。</w:t>
      </w:r>
    </w:p>
    <w:p w:rsidR="00B77984" w:rsidRPr="005C0E4C" w:rsidRDefault="00B77984" w:rsidP="00B77984">
      <w:pPr>
        <w:spacing w:beforeLines="100" w:before="312" w:line="0" w:lineRule="atLeast"/>
        <w:rPr>
          <w:rFonts w:ascii="仿宋" w:eastAsia="仿宋" w:hAnsi="仿宋"/>
          <w:sz w:val="24"/>
          <w:szCs w:val="30"/>
        </w:rPr>
      </w:pPr>
      <w:r w:rsidRPr="005C0E4C">
        <w:rPr>
          <w:rFonts w:hint="eastAsia"/>
          <w:b/>
          <w:sz w:val="30"/>
          <w:szCs w:val="30"/>
        </w:rPr>
        <w:t>岗位名称：</w:t>
      </w:r>
      <w:r w:rsidR="001E542F" w:rsidRPr="001E542F">
        <w:rPr>
          <w:rFonts w:ascii="仿宋" w:eastAsia="仿宋" w:hAnsi="仿宋" w:hint="eastAsia"/>
          <w:sz w:val="24"/>
          <w:szCs w:val="30"/>
        </w:rPr>
        <w:t>储备</w:t>
      </w:r>
      <w:r w:rsidR="00DC4DC8">
        <w:rPr>
          <w:rFonts w:ascii="仿宋" w:eastAsia="仿宋" w:hAnsi="仿宋" w:hint="eastAsia"/>
          <w:sz w:val="24"/>
          <w:szCs w:val="30"/>
        </w:rPr>
        <w:t>库房作业主管</w:t>
      </w:r>
    </w:p>
    <w:p w:rsidR="00B77984" w:rsidRPr="005C0E4C" w:rsidRDefault="00B77984" w:rsidP="00B77984">
      <w:pPr>
        <w:spacing w:line="0" w:lineRule="atLeast"/>
        <w:rPr>
          <w:rFonts w:ascii="仿宋" w:eastAsia="仿宋" w:hAnsi="仿宋"/>
          <w:sz w:val="24"/>
          <w:szCs w:val="30"/>
        </w:rPr>
      </w:pPr>
      <w:r w:rsidRPr="005C0E4C">
        <w:rPr>
          <w:rFonts w:hint="eastAsia"/>
          <w:b/>
          <w:sz w:val="30"/>
          <w:szCs w:val="30"/>
        </w:rPr>
        <w:t>工作地点：</w:t>
      </w:r>
      <w:r w:rsidRPr="00726A99">
        <w:rPr>
          <w:rFonts w:ascii="仿宋" w:eastAsia="仿宋" w:hAnsi="仿宋" w:hint="eastAsia"/>
          <w:sz w:val="24"/>
          <w:szCs w:val="30"/>
        </w:rPr>
        <w:t>北京市顺义区北小营镇</w:t>
      </w:r>
    </w:p>
    <w:p w:rsidR="00B77984" w:rsidRPr="005C0E4C" w:rsidRDefault="00B77984" w:rsidP="00B77984">
      <w:pPr>
        <w:spacing w:line="0" w:lineRule="atLeast"/>
        <w:rPr>
          <w:b/>
          <w:sz w:val="30"/>
          <w:szCs w:val="30"/>
        </w:rPr>
      </w:pPr>
      <w:r w:rsidRPr="005C0E4C">
        <w:rPr>
          <w:rFonts w:hint="eastAsia"/>
          <w:b/>
          <w:sz w:val="30"/>
          <w:szCs w:val="30"/>
        </w:rPr>
        <w:t>岗位职责：</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负责仓库入场操作工工作安排。</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仓库的工作筹划与质量控制、进度控制，对仓库各个工作进行监控。</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与公司相关部门的沟通与协调。</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现场管理的监督与提升，5S推进情况，目视化管理执行情况。</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修订与完善仓库的工作操作流程与管理制度。</w:t>
      </w:r>
    </w:p>
    <w:p w:rsidR="006B3AA8" w:rsidRPr="006B3AA8"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对下属员工进行业务技能的业务培训与考核，提高员工素质和工作效率。</w:t>
      </w:r>
    </w:p>
    <w:p w:rsidR="00D374BD" w:rsidRDefault="006B3AA8" w:rsidP="00D374BD">
      <w:pPr>
        <w:pStyle w:val="a3"/>
        <w:numPr>
          <w:ilvl w:val="0"/>
          <w:numId w:val="10"/>
        </w:numPr>
        <w:spacing w:line="0" w:lineRule="atLeast"/>
        <w:ind w:firstLineChars="0"/>
        <w:rPr>
          <w:rFonts w:ascii="仿宋" w:eastAsia="仿宋" w:hAnsi="仿宋"/>
          <w:sz w:val="24"/>
          <w:szCs w:val="30"/>
        </w:rPr>
      </w:pPr>
      <w:r w:rsidRPr="006B3AA8">
        <w:rPr>
          <w:rFonts w:ascii="仿宋" w:eastAsia="仿宋" w:hAnsi="仿宋" w:hint="eastAsia"/>
          <w:sz w:val="24"/>
          <w:szCs w:val="30"/>
        </w:rPr>
        <w:t>接受并完成上级交代的其他任务。</w:t>
      </w:r>
    </w:p>
    <w:p w:rsidR="00B77984" w:rsidRDefault="00B77984" w:rsidP="006B3AA8">
      <w:pPr>
        <w:spacing w:line="0" w:lineRule="atLeast"/>
        <w:rPr>
          <w:b/>
          <w:sz w:val="30"/>
          <w:szCs w:val="30"/>
        </w:rPr>
      </w:pPr>
      <w:r w:rsidRPr="005C0E4C">
        <w:rPr>
          <w:rFonts w:hint="eastAsia"/>
          <w:b/>
          <w:sz w:val="30"/>
          <w:szCs w:val="30"/>
        </w:rPr>
        <w:t>岗位要求：</w:t>
      </w:r>
    </w:p>
    <w:p w:rsidR="00662B82" w:rsidRPr="00662B82" w:rsidRDefault="001E542F" w:rsidP="00662B82">
      <w:pPr>
        <w:pStyle w:val="a3"/>
        <w:numPr>
          <w:ilvl w:val="0"/>
          <w:numId w:val="11"/>
        </w:numPr>
        <w:spacing w:line="0" w:lineRule="atLeast"/>
        <w:ind w:firstLineChars="0"/>
        <w:rPr>
          <w:rFonts w:ascii="仿宋" w:eastAsia="仿宋" w:hAnsi="仿宋"/>
          <w:sz w:val="24"/>
          <w:szCs w:val="30"/>
        </w:rPr>
      </w:pPr>
      <w:r>
        <w:rPr>
          <w:rFonts w:ascii="仿宋" w:eastAsia="仿宋" w:hAnsi="仿宋" w:hint="eastAsia"/>
          <w:sz w:val="24"/>
          <w:szCs w:val="30"/>
        </w:rPr>
        <w:t>统招本科</w:t>
      </w:r>
      <w:r w:rsidR="00662B82" w:rsidRPr="00662B82">
        <w:rPr>
          <w:rFonts w:ascii="仿宋" w:eastAsia="仿宋" w:hAnsi="仿宋" w:hint="eastAsia"/>
          <w:sz w:val="24"/>
          <w:szCs w:val="30"/>
        </w:rPr>
        <w:t>及以上学历，</w:t>
      </w:r>
      <w:r>
        <w:rPr>
          <w:rFonts w:ascii="仿宋" w:eastAsia="仿宋" w:hAnsi="仿宋" w:hint="eastAsia"/>
          <w:sz w:val="24"/>
          <w:szCs w:val="30"/>
        </w:rPr>
        <w:t>物流管理专业毕业</w:t>
      </w:r>
      <w:bookmarkStart w:id="0" w:name="_GoBack"/>
      <w:bookmarkEnd w:id="0"/>
      <w:r w:rsidR="002C1274">
        <w:rPr>
          <w:rFonts w:ascii="仿宋" w:eastAsia="仿宋" w:hAnsi="仿宋" w:hint="eastAsia"/>
          <w:sz w:val="24"/>
          <w:szCs w:val="30"/>
        </w:rPr>
        <w:t>。</w:t>
      </w:r>
    </w:p>
    <w:p w:rsidR="00662B82" w:rsidRPr="00662B82" w:rsidRDefault="00662B82" w:rsidP="00662B82">
      <w:pPr>
        <w:pStyle w:val="a3"/>
        <w:numPr>
          <w:ilvl w:val="0"/>
          <w:numId w:val="11"/>
        </w:numPr>
        <w:spacing w:line="0" w:lineRule="atLeast"/>
        <w:ind w:firstLineChars="0"/>
        <w:rPr>
          <w:rFonts w:ascii="仿宋" w:eastAsia="仿宋" w:hAnsi="仿宋"/>
          <w:sz w:val="24"/>
          <w:szCs w:val="30"/>
        </w:rPr>
      </w:pPr>
      <w:r w:rsidRPr="00662B82">
        <w:rPr>
          <w:rFonts w:ascii="仿宋" w:eastAsia="仿宋" w:hAnsi="仿宋" w:hint="eastAsia"/>
          <w:sz w:val="24"/>
          <w:szCs w:val="30"/>
        </w:rPr>
        <w:t>熟悉库房仓储、分拣流程，熟悉WMS系统相关软件操作</w:t>
      </w:r>
      <w:r w:rsidR="002C1274">
        <w:rPr>
          <w:rFonts w:ascii="仿宋" w:eastAsia="仿宋" w:hAnsi="仿宋" w:hint="eastAsia"/>
          <w:sz w:val="24"/>
          <w:szCs w:val="30"/>
        </w:rPr>
        <w:t>。</w:t>
      </w:r>
    </w:p>
    <w:p w:rsidR="00662B82" w:rsidRPr="00662B82" w:rsidRDefault="00662B82" w:rsidP="00662B82">
      <w:pPr>
        <w:pStyle w:val="a3"/>
        <w:numPr>
          <w:ilvl w:val="0"/>
          <w:numId w:val="11"/>
        </w:numPr>
        <w:spacing w:line="0" w:lineRule="atLeast"/>
        <w:ind w:firstLineChars="0"/>
        <w:rPr>
          <w:rFonts w:ascii="仿宋" w:eastAsia="仿宋" w:hAnsi="仿宋"/>
          <w:sz w:val="24"/>
          <w:szCs w:val="30"/>
        </w:rPr>
      </w:pPr>
      <w:r w:rsidRPr="00662B82">
        <w:rPr>
          <w:rFonts w:ascii="仿宋" w:eastAsia="仿宋" w:hAnsi="仿宋" w:hint="eastAsia"/>
          <w:sz w:val="24"/>
          <w:szCs w:val="30"/>
        </w:rPr>
        <w:t>有较强的接受能力和学习能力，有上进心</w:t>
      </w:r>
      <w:r w:rsidR="002C1274">
        <w:rPr>
          <w:rFonts w:ascii="仿宋" w:eastAsia="仿宋" w:hAnsi="仿宋" w:hint="eastAsia"/>
          <w:sz w:val="24"/>
          <w:szCs w:val="30"/>
        </w:rPr>
        <w:t>。</w:t>
      </w:r>
    </w:p>
    <w:p w:rsidR="00B06119" w:rsidRDefault="00662B82" w:rsidP="00B06119">
      <w:pPr>
        <w:pStyle w:val="a3"/>
        <w:numPr>
          <w:ilvl w:val="0"/>
          <w:numId w:val="11"/>
        </w:numPr>
        <w:spacing w:line="0" w:lineRule="atLeast"/>
        <w:ind w:firstLineChars="0"/>
        <w:rPr>
          <w:rFonts w:ascii="仿宋" w:eastAsia="仿宋" w:hAnsi="仿宋"/>
          <w:sz w:val="24"/>
          <w:szCs w:val="30"/>
        </w:rPr>
      </w:pPr>
      <w:r w:rsidRPr="00662B82">
        <w:rPr>
          <w:rFonts w:ascii="仿宋" w:eastAsia="仿宋" w:hAnsi="仿宋" w:hint="eastAsia"/>
          <w:sz w:val="24"/>
          <w:szCs w:val="30"/>
        </w:rPr>
        <w:t>有良好的协调沟通能力、具有强烈的工作责任心及团队意识</w:t>
      </w:r>
      <w:r w:rsidR="002C1274">
        <w:rPr>
          <w:rFonts w:ascii="仿宋" w:eastAsia="仿宋" w:hAnsi="仿宋" w:hint="eastAsia"/>
          <w:sz w:val="24"/>
          <w:szCs w:val="30"/>
        </w:rPr>
        <w:t>。</w:t>
      </w:r>
    </w:p>
    <w:p w:rsidR="00B77984" w:rsidRDefault="00662B82" w:rsidP="00B06119">
      <w:pPr>
        <w:pStyle w:val="a3"/>
        <w:numPr>
          <w:ilvl w:val="0"/>
          <w:numId w:val="11"/>
        </w:numPr>
        <w:spacing w:line="0" w:lineRule="atLeast"/>
        <w:ind w:firstLineChars="0"/>
        <w:rPr>
          <w:rFonts w:ascii="仿宋" w:eastAsia="仿宋" w:hAnsi="仿宋"/>
          <w:sz w:val="24"/>
          <w:szCs w:val="30"/>
        </w:rPr>
      </w:pPr>
      <w:r w:rsidRPr="00B06119">
        <w:rPr>
          <w:rFonts w:ascii="仿宋" w:eastAsia="仿宋" w:hAnsi="仿宋" w:hint="eastAsia"/>
          <w:sz w:val="24"/>
          <w:szCs w:val="30"/>
        </w:rPr>
        <w:t>具有良好沟通能力和职业素养，工作思路清晰。</w:t>
      </w:r>
    </w:p>
    <w:p w:rsidR="003D6E53" w:rsidRDefault="003D6E53" w:rsidP="003D6E53">
      <w:pPr>
        <w:spacing w:line="0" w:lineRule="atLeast"/>
        <w:rPr>
          <w:rFonts w:ascii="仿宋" w:eastAsia="仿宋" w:hAnsi="仿宋"/>
          <w:sz w:val="24"/>
          <w:szCs w:val="30"/>
        </w:rPr>
      </w:pPr>
    </w:p>
    <w:p w:rsidR="0030206A" w:rsidRPr="0030206A" w:rsidRDefault="0030206A" w:rsidP="0030206A">
      <w:pPr>
        <w:spacing w:line="0" w:lineRule="atLeast"/>
        <w:rPr>
          <w:rFonts w:ascii="仿宋" w:eastAsia="仿宋" w:hAnsi="仿宋"/>
          <w:sz w:val="24"/>
          <w:szCs w:val="30"/>
        </w:rPr>
      </w:pPr>
    </w:p>
    <w:p w:rsidR="002C1274" w:rsidRDefault="002C1274" w:rsidP="002C1274">
      <w:pPr>
        <w:spacing w:line="0" w:lineRule="atLeast"/>
        <w:rPr>
          <w:rFonts w:ascii="仿宋" w:eastAsia="仿宋" w:hAnsi="仿宋"/>
          <w:sz w:val="24"/>
          <w:szCs w:val="30"/>
        </w:rPr>
      </w:pPr>
    </w:p>
    <w:p w:rsidR="002C1274" w:rsidRPr="002C1274" w:rsidRDefault="002C1274" w:rsidP="002C1274">
      <w:pPr>
        <w:spacing w:line="0" w:lineRule="atLeast"/>
        <w:rPr>
          <w:rFonts w:ascii="仿宋" w:eastAsia="仿宋" w:hAnsi="仿宋"/>
          <w:b/>
          <w:sz w:val="30"/>
          <w:szCs w:val="30"/>
        </w:rPr>
      </w:pPr>
      <w:r w:rsidRPr="002C1274">
        <w:rPr>
          <w:rFonts w:ascii="仿宋" w:eastAsia="仿宋" w:hAnsi="仿宋" w:hint="eastAsia"/>
          <w:b/>
          <w:sz w:val="30"/>
          <w:szCs w:val="30"/>
        </w:rPr>
        <w:t>应聘简历可发送至电子邮箱：hr@xinhuaunited.cn</w:t>
      </w:r>
    </w:p>
    <w:sectPr w:rsidR="002C1274" w:rsidRPr="002C12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6C4" w:rsidRDefault="00B836C4" w:rsidP="006A3C27">
      <w:r>
        <w:separator/>
      </w:r>
    </w:p>
  </w:endnote>
  <w:endnote w:type="continuationSeparator" w:id="0">
    <w:p w:rsidR="00B836C4" w:rsidRDefault="00B836C4" w:rsidP="006A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6C4" w:rsidRDefault="00B836C4" w:rsidP="006A3C27">
      <w:r>
        <w:separator/>
      </w:r>
    </w:p>
  </w:footnote>
  <w:footnote w:type="continuationSeparator" w:id="0">
    <w:p w:rsidR="00B836C4" w:rsidRDefault="00B836C4" w:rsidP="006A3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406A"/>
    <w:multiLevelType w:val="hybridMultilevel"/>
    <w:tmpl w:val="E79CEEA6"/>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E545402"/>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580153"/>
    <w:multiLevelType w:val="hybridMultilevel"/>
    <w:tmpl w:val="C4F479B8"/>
    <w:lvl w:ilvl="0" w:tplc="0F92AA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8E2419"/>
    <w:multiLevelType w:val="hybridMultilevel"/>
    <w:tmpl w:val="D96ED7EE"/>
    <w:lvl w:ilvl="0" w:tplc="86B8AB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B750AE0"/>
    <w:multiLevelType w:val="hybridMultilevel"/>
    <w:tmpl w:val="B1E89196"/>
    <w:lvl w:ilvl="0" w:tplc="A2CE5484">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B023140"/>
    <w:multiLevelType w:val="hybridMultilevel"/>
    <w:tmpl w:val="307A144E"/>
    <w:lvl w:ilvl="0" w:tplc="0409000F">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D142070"/>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E453AFF"/>
    <w:multiLevelType w:val="hybridMultilevel"/>
    <w:tmpl w:val="1BF866C6"/>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0BD7FC6"/>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6C4B1B"/>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20472E4"/>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4986D35"/>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2004ED9"/>
    <w:multiLevelType w:val="hybridMultilevel"/>
    <w:tmpl w:val="0B5C2B0C"/>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6D23A55"/>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D1058A"/>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E943C88"/>
    <w:multiLevelType w:val="hybridMultilevel"/>
    <w:tmpl w:val="ED2C6E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ED9154B"/>
    <w:multiLevelType w:val="hybridMultilevel"/>
    <w:tmpl w:val="34982658"/>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F54013C"/>
    <w:multiLevelType w:val="hybridMultilevel"/>
    <w:tmpl w:val="11B49084"/>
    <w:lvl w:ilvl="0" w:tplc="6B02B7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3E20A0"/>
    <w:multiLevelType w:val="hybridMultilevel"/>
    <w:tmpl w:val="BE72961A"/>
    <w:lvl w:ilvl="0" w:tplc="81D403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92D505A"/>
    <w:multiLevelType w:val="hybridMultilevel"/>
    <w:tmpl w:val="B79A31F2"/>
    <w:lvl w:ilvl="0" w:tplc="A2CE5484">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A8C636C"/>
    <w:multiLevelType w:val="hybridMultilevel"/>
    <w:tmpl w:val="FB465C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F0352C9"/>
    <w:multiLevelType w:val="hybridMultilevel"/>
    <w:tmpl w:val="7C6A5628"/>
    <w:lvl w:ilvl="0" w:tplc="9E546F2A">
      <w:start w:val="1"/>
      <w:numFmt w:val="decimal"/>
      <w:lvlText w:val="%1."/>
      <w:lvlJc w:val="left"/>
      <w:pPr>
        <w:ind w:left="480" w:hanging="48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4DA43E0"/>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B920520"/>
    <w:multiLevelType w:val="hybridMultilevel"/>
    <w:tmpl w:val="7CC87DEA"/>
    <w:lvl w:ilvl="0" w:tplc="81D403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03B4487"/>
    <w:multiLevelType w:val="hybridMultilevel"/>
    <w:tmpl w:val="70E0B8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3C1082D"/>
    <w:multiLevelType w:val="hybridMultilevel"/>
    <w:tmpl w:val="985EC55C"/>
    <w:lvl w:ilvl="0" w:tplc="16C851B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753B3122"/>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7F36CDA"/>
    <w:multiLevelType w:val="hybridMultilevel"/>
    <w:tmpl w:val="77FA4780"/>
    <w:lvl w:ilvl="0" w:tplc="223809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D7430ED"/>
    <w:multiLevelType w:val="hybridMultilevel"/>
    <w:tmpl w:val="3F4210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F5C3855"/>
    <w:multiLevelType w:val="hybridMultilevel"/>
    <w:tmpl w:val="0B5C2B0C"/>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3"/>
  </w:num>
  <w:num w:numId="2">
    <w:abstractNumId w:val="18"/>
  </w:num>
  <w:num w:numId="3">
    <w:abstractNumId w:val="20"/>
  </w:num>
  <w:num w:numId="4">
    <w:abstractNumId w:val="29"/>
  </w:num>
  <w:num w:numId="5">
    <w:abstractNumId w:val="12"/>
  </w:num>
  <w:num w:numId="6">
    <w:abstractNumId w:val="8"/>
  </w:num>
  <w:num w:numId="7">
    <w:abstractNumId w:val="26"/>
  </w:num>
  <w:num w:numId="8">
    <w:abstractNumId w:val="1"/>
  </w:num>
  <w:num w:numId="9">
    <w:abstractNumId w:val="22"/>
  </w:num>
  <w:num w:numId="10">
    <w:abstractNumId w:val="14"/>
  </w:num>
  <w:num w:numId="11">
    <w:abstractNumId w:val="13"/>
  </w:num>
  <w:num w:numId="12">
    <w:abstractNumId w:val="6"/>
  </w:num>
  <w:num w:numId="13">
    <w:abstractNumId w:val="10"/>
  </w:num>
  <w:num w:numId="14">
    <w:abstractNumId w:val="11"/>
  </w:num>
  <w:num w:numId="15">
    <w:abstractNumId w:val="25"/>
  </w:num>
  <w:num w:numId="16">
    <w:abstractNumId w:val="9"/>
  </w:num>
  <w:num w:numId="17">
    <w:abstractNumId w:val="24"/>
  </w:num>
  <w:num w:numId="18">
    <w:abstractNumId w:val="0"/>
  </w:num>
  <w:num w:numId="19">
    <w:abstractNumId w:val="15"/>
  </w:num>
  <w:num w:numId="20">
    <w:abstractNumId w:val="3"/>
  </w:num>
  <w:num w:numId="21">
    <w:abstractNumId w:val="7"/>
  </w:num>
  <w:num w:numId="22">
    <w:abstractNumId w:val="2"/>
  </w:num>
  <w:num w:numId="23">
    <w:abstractNumId w:val="27"/>
  </w:num>
  <w:num w:numId="24">
    <w:abstractNumId w:val="17"/>
  </w:num>
  <w:num w:numId="25">
    <w:abstractNumId w:val="28"/>
  </w:num>
  <w:num w:numId="26">
    <w:abstractNumId w:val="16"/>
  </w:num>
  <w:num w:numId="27">
    <w:abstractNumId w:val="19"/>
  </w:num>
  <w:num w:numId="28">
    <w:abstractNumId w:val="21"/>
  </w:num>
  <w:num w:numId="29">
    <w:abstractNumId w:val="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2F"/>
    <w:rsid w:val="0005541F"/>
    <w:rsid w:val="001047F6"/>
    <w:rsid w:val="00152398"/>
    <w:rsid w:val="001D14FB"/>
    <w:rsid w:val="001E29EB"/>
    <w:rsid w:val="001E542F"/>
    <w:rsid w:val="001F0DD9"/>
    <w:rsid w:val="00221FBB"/>
    <w:rsid w:val="002C1274"/>
    <w:rsid w:val="002E3747"/>
    <w:rsid w:val="0030206A"/>
    <w:rsid w:val="00320990"/>
    <w:rsid w:val="00356044"/>
    <w:rsid w:val="003629FC"/>
    <w:rsid w:val="003D1694"/>
    <w:rsid w:val="003D6E53"/>
    <w:rsid w:val="004D6144"/>
    <w:rsid w:val="004E7B6C"/>
    <w:rsid w:val="00505A0B"/>
    <w:rsid w:val="005411F2"/>
    <w:rsid w:val="00592E12"/>
    <w:rsid w:val="005C0E4C"/>
    <w:rsid w:val="005C3874"/>
    <w:rsid w:val="005C713E"/>
    <w:rsid w:val="00662B82"/>
    <w:rsid w:val="006A3C27"/>
    <w:rsid w:val="006A5E1F"/>
    <w:rsid w:val="006B3AA8"/>
    <w:rsid w:val="007023F6"/>
    <w:rsid w:val="00726A99"/>
    <w:rsid w:val="007B6F09"/>
    <w:rsid w:val="008445EA"/>
    <w:rsid w:val="008C7592"/>
    <w:rsid w:val="00915618"/>
    <w:rsid w:val="009D71A6"/>
    <w:rsid w:val="00A36E66"/>
    <w:rsid w:val="00B06119"/>
    <w:rsid w:val="00B132CC"/>
    <w:rsid w:val="00B21504"/>
    <w:rsid w:val="00B34135"/>
    <w:rsid w:val="00B75D68"/>
    <w:rsid w:val="00B77984"/>
    <w:rsid w:val="00B836C4"/>
    <w:rsid w:val="00BF4007"/>
    <w:rsid w:val="00C04EDA"/>
    <w:rsid w:val="00C340EC"/>
    <w:rsid w:val="00C37B2F"/>
    <w:rsid w:val="00CC7D54"/>
    <w:rsid w:val="00CE62F1"/>
    <w:rsid w:val="00CF0E3A"/>
    <w:rsid w:val="00D374BD"/>
    <w:rsid w:val="00DC4DC8"/>
    <w:rsid w:val="00E0256A"/>
    <w:rsid w:val="00E625B1"/>
    <w:rsid w:val="00E74A57"/>
    <w:rsid w:val="00E9678A"/>
    <w:rsid w:val="00EC62E2"/>
    <w:rsid w:val="00F32613"/>
    <w:rsid w:val="00F85523"/>
    <w:rsid w:val="00F94A64"/>
    <w:rsid w:val="00FC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EAC00"/>
  <w15:chartTrackingRefBased/>
  <w15:docId w15:val="{90324EDC-CE42-41CC-B3F9-88CEB52C5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B2F"/>
    <w:pPr>
      <w:ind w:firstLineChars="200" w:firstLine="420"/>
    </w:pPr>
  </w:style>
  <w:style w:type="paragraph" w:styleId="a4">
    <w:name w:val="header"/>
    <w:basedOn w:val="a"/>
    <w:link w:val="a5"/>
    <w:uiPriority w:val="99"/>
    <w:unhideWhenUsed/>
    <w:rsid w:val="006A3C2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A3C27"/>
    <w:rPr>
      <w:sz w:val="18"/>
      <w:szCs w:val="18"/>
    </w:rPr>
  </w:style>
  <w:style w:type="paragraph" w:styleId="a6">
    <w:name w:val="footer"/>
    <w:basedOn w:val="a"/>
    <w:link w:val="a7"/>
    <w:uiPriority w:val="99"/>
    <w:unhideWhenUsed/>
    <w:rsid w:val="006A3C27"/>
    <w:pPr>
      <w:tabs>
        <w:tab w:val="center" w:pos="4153"/>
        <w:tab w:val="right" w:pos="8306"/>
      </w:tabs>
      <w:snapToGrid w:val="0"/>
      <w:jc w:val="left"/>
    </w:pPr>
    <w:rPr>
      <w:sz w:val="18"/>
      <w:szCs w:val="18"/>
    </w:rPr>
  </w:style>
  <w:style w:type="character" w:customStyle="1" w:styleId="a7">
    <w:name w:val="页脚 字符"/>
    <w:basedOn w:val="a0"/>
    <w:link w:val="a6"/>
    <w:uiPriority w:val="99"/>
    <w:rsid w:val="006A3C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Zhai Lorraine</cp:lastModifiedBy>
  <cp:revision>58</cp:revision>
  <dcterms:created xsi:type="dcterms:W3CDTF">2021-03-01T06:04:00Z</dcterms:created>
  <dcterms:modified xsi:type="dcterms:W3CDTF">2021-05-11T01:37:00Z</dcterms:modified>
</cp:coreProperties>
</file>