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首都经济贸易大学“五星宿舍”评选标准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学习效果好：参评年度内宿舍成员无不及格课程，且学年平均学分绩点达3.0以上。宿舍成员中有获评“校长奖学金”与“国家奖学金”，或有多人获评“学习优秀奖学金”的宿舍优先。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pPr>
        <w:pStyle w:val="9"/>
        <w:spacing w:line="520" w:lineRule="exact"/>
        <w:ind w:left="357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2E13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36630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1CD4"/>
    <w:rsid w:val="00185571"/>
    <w:rsid w:val="00194744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4E70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3771A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495F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56EA8"/>
    <w:rsid w:val="00661A9A"/>
    <w:rsid w:val="0066412F"/>
    <w:rsid w:val="00664603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E6DF4"/>
    <w:rsid w:val="006F0398"/>
    <w:rsid w:val="006F48A8"/>
    <w:rsid w:val="006F5898"/>
    <w:rsid w:val="007018E1"/>
    <w:rsid w:val="00704027"/>
    <w:rsid w:val="0070429B"/>
    <w:rsid w:val="0070604F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723AA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43512"/>
    <w:rsid w:val="0096381C"/>
    <w:rsid w:val="009752E8"/>
    <w:rsid w:val="009755B9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B46C6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0541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67B8D"/>
    <w:rsid w:val="00F75B3D"/>
    <w:rsid w:val="00F8074E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243D21FE"/>
    <w:rsid w:val="3319194B"/>
    <w:rsid w:val="42E82DA7"/>
    <w:rsid w:val="48CE23D4"/>
    <w:rsid w:val="640942F3"/>
    <w:rsid w:val="70536D8A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1140D-7911-4ABB-90EB-7F085C26D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415</Words>
  <Characters>2370</Characters>
  <Lines>19</Lines>
  <Paragraphs>5</Paragraphs>
  <TotalTime>243</TotalTime>
  <ScaleCrop>false</ScaleCrop>
  <LinksUpToDate>false</LinksUpToDate>
  <CharactersWithSpaces>2780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小努力先生</cp:lastModifiedBy>
  <cp:lastPrinted>2022-11-01T02:15:00Z</cp:lastPrinted>
  <dcterms:modified xsi:type="dcterms:W3CDTF">2022-11-02T11:17:10Z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06E5D5AA53374B1EA5BFDD63FBFAC931</vt:lpwstr>
  </property>
</Properties>
</file>