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“奋斗点亮青春 劳动筑梦人生”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主题知识竞赛活动方案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一、面向群体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全校学生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二、活动内容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活动分为闭卷答题和现场竞赛两部分。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1.初赛：闭卷答题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各学院选派</w:t>
      </w:r>
      <w:r>
        <w:rPr>
          <w:rFonts w:hint="eastAsia" w:ascii="仿宋_GB2312" w:hAnsi="黑体" w:eastAsia="仿宋_GB2312"/>
          <w:b/>
          <w:sz w:val="32"/>
          <w:szCs w:val="32"/>
        </w:rPr>
        <w:t>2-3支</w:t>
      </w:r>
      <w:r>
        <w:rPr>
          <w:rFonts w:hint="eastAsia" w:ascii="仿宋_GB2312" w:hAnsi="黑体" w:eastAsia="仿宋_GB2312"/>
          <w:sz w:val="32"/>
          <w:szCs w:val="32"/>
        </w:rPr>
        <w:t>代表队，每支代表队由</w:t>
      </w:r>
      <w:r>
        <w:rPr>
          <w:rFonts w:hint="eastAsia" w:ascii="仿宋_GB2312" w:hAnsi="黑体" w:eastAsia="仿宋_GB2312"/>
          <w:b/>
          <w:sz w:val="32"/>
          <w:szCs w:val="32"/>
        </w:rPr>
        <w:t>两名学生</w:t>
      </w:r>
      <w:r>
        <w:rPr>
          <w:rFonts w:hint="eastAsia" w:ascii="仿宋_GB2312" w:hAnsi="黑体" w:eastAsia="仿宋_GB2312"/>
          <w:sz w:val="32"/>
          <w:szCs w:val="32"/>
        </w:rPr>
        <w:t>组成。通过闭卷答题选拔出</w:t>
      </w:r>
      <w:r>
        <w:rPr>
          <w:rFonts w:hint="eastAsia" w:ascii="仿宋_GB2312" w:hAnsi="黑体" w:eastAsia="仿宋_GB2312"/>
          <w:b/>
          <w:sz w:val="32"/>
          <w:szCs w:val="32"/>
        </w:rPr>
        <w:t>前八名</w:t>
      </w:r>
      <w:r>
        <w:rPr>
          <w:rFonts w:hint="eastAsia" w:ascii="仿宋_GB2312" w:hAnsi="黑体" w:eastAsia="仿宋_GB2312"/>
          <w:sz w:val="32"/>
          <w:szCs w:val="32"/>
        </w:rPr>
        <w:t>的队伍进入决赛。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2.决赛：现场竞赛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比赛设置必答、风险、抢答等多个环节，具体比赛形式、比赛细则等相关内容另行通知。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三、活动时间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1.初赛：4月26日晚18:30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2.决赛：5月17日，具体安排另行通知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四、奖项设置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本次竞赛共设置一等奖1名、二等奖1名、三等奖1名、优秀奖5名，获奖学生将获得学校颁发的荣誉证书，前三名还将获得1000元、600元、300元的奖金。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五、工作安排</w:t>
      </w:r>
    </w:p>
    <w:p>
      <w:pPr>
        <w:spacing w:line="560" w:lineRule="exact"/>
        <w:ind w:firstLine="640" w:firstLineChars="200"/>
        <w:jc w:val="both"/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黑体" w:eastAsia="仿宋_GB2312"/>
          <w:sz w:val="32"/>
          <w:szCs w:val="32"/>
        </w:rPr>
        <w:t>学院可推荐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>2-3支队伍</w:t>
      </w:r>
      <w:r>
        <w:rPr>
          <w:rFonts w:hint="eastAsia" w:ascii="仿宋_GB2312" w:hAnsi="黑体" w:eastAsia="仿宋_GB2312"/>
          <w:sz w:val="32"/>
          <w:szCs w:val="32"/>
        </w:rPr>
        <w:t>，每队由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>两名学生</w:t>
      </w:r>
      <w:r>
        <w:rPr>
          <w:rFonts w:hint="eastAsia" w:ascii="仿宋_GB2312" w:hAnsi="黑体" w:eastAsia="仿宋_GB2312"/>
          <w:sz w:val="32"/>
          <w:szCs w:val="32"/>
        </w:rPr>
        <w:t>组成，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请有意愿参加活动的同学</w:t>
      </w:r>
      <w:r>
        <w:rPr>
          <w:rFonts w:hint="eastAsia" w:ascii="仿宋_GB2312" w:hAnsi="黑体" w:eastAsia="仿宋_GB2312"/>
          <w:sz w:val="32"/>
          <w:szCs w:val="32"/>
        </w:rPr>
        <w:t>于4月2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12:00</w:t>
      </w:r>
      <w:r>
        <w:rPr>
          <w:rFonts w:hint="eastAsia" w:ascii="仿宋_GB2312" w:hAnsi="黑体" w:eastAsia="仿宋_GB2312"/>
          <w:sz w:val="32"/>
          <w:szCs w:val="32"/>
        </w:rPr>
        <w:t>前将参赛选手的报名表（附件2）报送至邮箱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fuyan0713</w:t>
      </w:r>
      <w:r>
        <w:rPr>
          <w:rFonts w:hint="eastAsia" w:ascii="仿宋_GB2312" w:hAnsi="黑体" w:eastAsia="仿宋_GB2312"/>
          <w:sz w:val="32"/>
          <w:szCs w:val="32"/>
        </w:rPr>
        <w:t>@cueb.edu.cn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45E419B"/>
    <w:rsid w:val="145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2023-04-24T02:56:00Z</dcterms:created>
  <dc:creator>小努力先生</dc:creator>
  <cp:lastModifiedBy>小努力先生</cp:lastModifiedBy>
  <dcterms:modified xsi:type="dcterms:W3CDTF">2023-04-24T02:57:40Z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16BB1B08A1EC4B93978FE2BFD37775C8_11</vt:lpwstr>
  </property>
</Properties>
</file>